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A2" w:rsidRDefault="00AD48A2" w:rsidP="00FE147D">
      <w:pPr>
        <w:pStyle w:val="a3"/>
        <w:spacing w:before="0" w:beforeAutospacing="0" w:after="0" w:afterAutospacing="0"/>
        <w:ind w:firstLine="709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Положение</w:t>
      </w:r>
    </w:p>
    <w:p w:rsidR="00AD48A2" w:rsidRDefault="002D79BE" w:rsidP="00FE147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о районном конкурсе юных </w:t>
      </w:r>
      <w:r w:rsidR="00AD48A2">
        <w:rPr>
          <w:b/>
          <w:bCs/>
          <w:color w:val="000000"/>
          <w:sz w:val="27"/>
          <w:szCs w:val="27"/>
        </w:rPr>
        <w:t>экскурсоводов  «По экологической тропе Ломоносовского района»</w:t>
      </w:r>
    </w:p>
    <w:p w:rsidR="005D6342" w:rsidRDefault="005D6342" w:rsidP="00FE147D">
      <w:pPr>
        <w:pStyle w:val="a3"/>
        <w:spacing w:before="0" w:beforeAutospacing="0" w:after="0" w:afterAutospacing="0"/>
        <w:ind w:firstLine="709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AD48A2" w:rsidRDefault="00AD48A2" w:rsidP="00FE147D">
      <w:pPr>
        <w:pStyle w:val="a3"/>
        <w:numPr>
          <w:ilvl w:val="0"/>
          <w:numId w:val="1"/>
        </w:numPr>
        <w:ind w:left="0" w:firstLine="709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u w:val="single"/>
        </w:rPr>
        <w:t>Общие положения</w:t>
      </w:r>
    </w:p>
    <w:p w:rsidR="00AD48A2" w:rsidRPr="005D6342" w:rsidRDefault="00BA4719" w:rsidP="00FE147D">
      <w:pPr>
        <w:pStyle w:val="a3"/>
        <w:numPr>
          <w:ilvl w:val="1"/>
          <w:numId w:val="13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AD48A2">
        <w:rPr>
          <w:color w:val="000000"/>
        </w:rPr>
        <w:t xml:space="preserve">В соответствии с приоритетами образования </w:t>
      </w:r>
      <w:r w:rsidR="009D38BF">
        <w:rPr>
          <w:color w:val="000000"/>
        </w:rPr>
        <w:t xml:space="preserve">и годом экологии, </w:t>
      </w:r>
      <w:r w:rsidR="00AD48A2">
        <w:rPr>
          <w:color w:val="000000"/>
        </w:rPr>
        <w:t>важными результатами обучения являются формирование экологической культуры, развитие познавательных интересов и мотивов, направленных на изучение живой природы.</w:t>
      </w:r>
      <w:r w:rsidR="00AD48A2">
        <w:rPr>
          <w:rStyle w:val="apple-converted-space"/>
          <w:color w:val="000000"/>
        </w:rPr>
        <w:t> </w:t>
      </w:r>
      <w:r w:rsidR="00AD48A2">
        <w:rPr>
          <w:color w:val="000000"/>
        </w:rPr>
        <w:t xml:space="preserve">Учитывая </w:t>
      </w:r>
      <w:r w:rsidR="009D38BF">
        <w:rPr>
          <w:color w:val="000000"/>
        </w:rPr>
        <w:t xml:space="preserve">постоянный интерес обучающихся к </w:t>
      </w:r>
      <w:r w:rsidR="00AD48A2">
        <w:rPr>
          <w:color w:val="000000"/>
        </w:rPr>
        <w:t xml:space="preserve"> </w:t>
      </w:r>
      <w:r w:rsidR="009D38BF">
        <w:rPr>
          <w:color w:val="000000"/>
        </w:rPr>
        <w:t>лесничему хозяйству</w:t>
      </w:r>
      <w:r w:rsidR="00AD48A2">
        <w:rPr>
          <w:color w:val="000000"/>
        </w:rPr>
        <w:t>, организация экологических троп является особо актуальной.</w:t>
      </w:r>
      <w:r w:rsidR="00EF4D13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AD48A2" w:rsidRPr="000E1CA6" w:rsidRDefault="00BA4719" w:rsidP="00FE147D">
      <w:pPr>
        <w:pStyle w:val="a3"/>
        <w:numPr>
          <w:ilvl w:val="1"/>
          <w:numId w:val="13"/>
        </w:numPr>
        <w:ind w:left="0"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</w:t>
      </w:r>
      <w:r w:rsidR="00AD48A2" w:rsidRPr="00AD48A2">
        <w:rPr>
          <w:bCs/>
          <w:iCs/>
          <w:color w:val="000000"/>
        </w:rPr>
        <w:t xml:space="preserve">Проведение конкурса обеспечивается организационным комитетом конкурса (далее — оргкомитет) в соответствии с настоящим положением. В состав оргкомитета входят представители Комитета по </w:t>
      </w:r>
      <w:r w:rsidR="005D6342">
        <w:rPr>
          <w:bCs/>
          <w:iCs/>
          <w:color w:val="000000"/>
        </w:rPr>
        <w:t>образованию</w:t>
      </w:r>
      <w:r w:rsidR="00B94E6B">
        <w:rPr>
          <w:bCs/>
          <w:iCs/>
          <w:color w:val="000000"/>
        </w:rPr>
        <w:t xml:space="preserve"> администрации МО Ломоносовский муниципальный район</w:t>
      </w:r>
      <w:r w:rsidR="005D6342">
        <w:rPr>
          <w:bCs/>
          <w:iCs/>
          <w:color w:val="000000"/>
        </w:rPr>
        <w:t xml:space="preserve">, </w:t>
      </w:r>
      <w:r w:rsidR="000E1CA6" w:rsidRPr="000E1CA6">
        <w:rPr>
          <w:bCs/>
          <w:iCs/>
          <w:color w:val="000000"/>
        </w:rPr>
        <w:t>Комитет</w:t>
      </w:r>
      <w:r w:rsidR="000E1CA6">
        <w:rPr>
          <w:bCs/>
          <w:iCs/>
          <w:color w:val="000000"/>
        </w:rPr>
        <w:t>а</w:t>
      </w:r>
      <w:r w:rsidR="000E1CA6" w:rsidRPr="000E1CA6">
        <w:rPr>
          <w:bCs/>
          <w:iCs/>
          <w:color w:val="000000"/>
        </w:rPr>
        <w:t xml:space="preserve"> коммунальн</w:t>
      </w:r>
      <w:r w:rsidR="0061371E">
        <w:rPr>
          <w:bCs/>
          <w:iCs/>
          <w:color w:val="000000"/>
        </w:rPr>
        <w:t xml:space="preserve">ого хозяйства и благоустройства </w:t>
      </w:r>
      <w:r w:rsidR="000E1CA6" w:rsidRPr="000E1CA6">
        <w:rPr>
          <w:bCs/>
          <w:iCs/>
          <w:color w:val="000000"/>
        </w:rPr>
        <w:t>администрации</w:t>
      </w:r>
      <w:r w:rsidR="000E1CA6">
        <w:rPr>
          <w:bCs/>
          <w:iCs/>
          <w:color w:val="000000"/>
        </w:rPr>
        <w:t xml:space="preserve"> МО Ломоносовский муниципальный район, </w:t>
      </w:r>
      <w:r w:rsidR="000E1CA6" w:rsidRPr="000E1CA6">
        <w:rPr>
          <w:bCs/>
          <w:iCs/>
          <w:color w:val="000000"/>
        </w:rPr>
        <w:t>Ломоносовское лесничество -    Филиал ЛОГКУ «ЛЕНОБЛЛЕС»</w:t>
      </w:r>
      <w:r w:rsidR="000E1CA6">
        <w:rPr>
          <w:bCs/>
          <w:iCs/>
          <w:color w:val="000000"/>
        </w:rPr>
        <w:t xml:space="preserve">, МОУ ДОД «Центр детского творчества». </w:t>
      </w:r>
      <w:r w:rsidR="00AD48A2" w:rsidRPr="00AD48A2">
        <w:rPr>
          <w:bCs/>
          <w:iCs/>
          <w:color w:val="000000"/>
        </w:rPr>
        <w:t xml:space="preserve">В компетенцию оргкомитета входит: информационное обеспечение конкурса, организация и проведение всех мероприятий конкурса.  </w:t>
      </w:r>
    </w:p>
    <w:p w:rsidR="00AD48A2" w:rsidRPr="000E1CA6" w:rsidRDefault="00AD48A2" w:rsidP="00FE147D">
      <w:pPr>
        <w:pStyle w:val="a3"/>
        <w:numPr>
          <w:ilvl w:val="0"/>
          <w:numId w:val="1"/>
        </w:numPr>
        <w:ind w:left="0" w:firstLine="709"/>
        <w:rPr>
          <w:rFonts w:ascii="Tahoma" w:hAnsi="Tahoma" w:cs="Tahoma"/>
          <w:sz w:val="18"/>
          <w:szCs w:val="18"/>
        </w:rPr>
      </w:pPr>
      <w:r w:rsidRPr="000E1CA6">
        <w:rPr>
          <w:b/>
          <w:bCs/>
          <w:i/>
          <w:iCs/>
          <w:u w:val="single"/>
        </w:rPr>
        <w:t>Организаторы конкурса</w:t>
      </w:r>
    </w:p>
    <w:p w:rsidR="002D79BE" w:rsidRPr="002D79BE" w:rsidRDefault="002D79BE" w:rsidP="00FE147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1371E">
        <w:rPr>
          <w:color w:val="000000"/>
          <w:highlight w:val="yellow"/>
        </w:rPr>
        <w:t xml:space="preserve">Районный конкурс юных экскурсоводов </w:t>
      </w:r>
      <w:r w:rsidRPr="0061371E">
        <w:rPr>
          <w:bCs/>
          <w:color w:val="000000"/>
          <w:highlight w:val="yellow"/>
        </w:rPr>
        <w:t>«По экологической тропе Ломоносовского района»</w:t>
      </w:r>
      <w:r w:rsidR="0061371E" w:rsidRPr="0061371E">
        <w:rPr>
          <w:bCs/>
          <w:color w:val="000000"/>
          <w:highlight w:val="yellow"/>
        </w:rPr>
        <w:t xml:space="preserve"> (далее – конкурс)</w:t>
      </w:r>
      <w:r w:rsidRPr="0061371E">
        <w:rPr>
          <w:bCs/>
          <w:color w:val="000000"/>
          <w:highlight w:val="yellow"/>
        </w:rPr>
        <w:t xml:space="preserve"> </w:t>
      </w:r>
      <w:r w:rsidRPr="0061371E">
        <w:rPr>
          <w:color w:val="000000"/>
          <w:highlight w:val="yellow"/>
        </w:rPr>
        <w:t xml:space="preserve">организуется и проводится Комитетом по образованию администрации </w:t>
      </w:r>
      <w:r w:rsidR="0061371E" w:rsidRPr="0061371E">
        <w:rPr>
          <w:color w:val="000000"/>
          <w:highlight w:val="yellow"/>
        </w:rPr>
        <w:t xml:space="preserve">муниципального образования </w:t>
      </w:r>
      <w:r w:rsidRPr="0061371E">
        <w:rPr>
          <w:color w:val="000000"/>
          <w:highlight w:val="yellow"/>
        </w:rPr>
        <w:t xml:space="preserve"> Ломоносовский муниципальный район</w:t>
      </w:r>
      <w:r w:rsidR="0061371E" w:rsidRPr="0061371E">
        <w:rPr>
          <w:color w:val="000000"/>
          <w:highlight w:val="yellow"/>
        </w:rPr>
        <w:t xml:space="preserve"> Ленинградской области (далее – Комитет)</w:t>
      </w:r>
      <w:r w:rsidRPr="0061371E">
        <w:rPr>
          <w:color w:val="000000"/>
          <w:highlight w:val="yellow"/>
        </w:rPr>
        <w:t xml:space="preserve"> и Муниципальным бюджетным учреждением — организация дополнительного образования Центр детского творчества</w:t>
      </w:r>
      <w:r w:rsidR="0061371E" w:rsidRPr="0061371E">
        <w:rPr>
          <w:color w:val="000000"/>
          <w:highlight w:val="yellow"/>
        </w:rPr>
        <w:t xml:space="preserve"> (далее – ЦДТ)</w:t>
      </w:r>
      <w:r w:rsidRPr="0061371E">
        <w:rPr>
          <w:color w:val="000000"/>
          <w:highlight w:val="yellow"/>
        </w:rPr>
        <w:t>.</w:t>
      </w:r>
    </w:p>
    <w:p w:rsidR="00AD48A2" w:rsidRDefault="00AD48A2" w:rsidP="00FE147D">
      <w:pPr>
        <w:pStyle w:val="a3"/>
        <w:numPr>
          <w:ilvl w:val="0"/>
          <w:numId w:val="1"/>
        </w:numPr>
        <w:ind w:left="0" w:firstLine="709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u w:val="single"/>
        </w:rPr>
        <w:t>Цель и задачи конкурса</w:t>
      </w:r>
    </w:p>
    <w:p w:rsidR="00AD48A2" w:rsidRDefault="00AD48A2" w:rsidP="00FE147D">
      <w:pPr>
        <w:pStyle w:val="a3"/>
        <w:ind w:firstLine="709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Цель</w:t>
      </w:r>
      <w:r>
        <w:rPr>
          <w:b/>
          <w:bCs/>
          <w:color w:val="000000"/>
        </w:rPr>
        <w:t>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воспитание экологической </w:t>
      </w:r>
      <w:r w:rsidRPr="0061371E">
        <w:rPr>
          <w:color w:val="000000"/>
          <w:highlight w:val="yellow"/>
        </w:rPr>
        <w:t xml:space="preserve">культуры </w:t>
      </w:r>
      <w:r w:rsidR="005D6342" w:rsidRPr="0061371E">
        <w:rPr>
          <w:color w:val="000000"/>
          <w:highlight w:val="yellow"/>
        </w:rPr>
        <w:t>обучающихся</w:t>
      </w:r>
      <w:r w:rsidR="00230FB0" w:rsidRPr="0061371E">
        <w:rPr>
          <w:color w:val="000000"/>
          <w:highlight w:val="yellow"/>
        </w:rPr>
        <w:t xml:space="preserve"> </w:t>
      </w:r>
      <w:r w:rsidR="0061371E" w:rsidRPr="0061371E">
        <w:rPr>
          <w:color w:val="000000"/>
          <w:highlight w:val="yellow"/>
        </w:rPr>
        <w:t xml:space="preserve">общеобразовательных учреждений </w:t>
      </w:r>
      <w:r w:rsidR="00230FB0" w:rsidRPr="0061371E">
        <w:rPr>
          <w:color w:val="000000"/>
          <w:highlight w:val="yellow"/>
        </w:rPr>
        <w:t>Ломоносовского района</w:t>
      </w:r>
      <w:r w:rsidR="0061371E" w:rsidRPr="0061371E">
        <w:rPr>
          <w:color w:val="000000"/>
          <w:highlight w:val="yellow"/>
        </w:rPr>
        <w:t xml:space="preserve"> (далее</w:t>
      </w:r>
      <w:r w:rsidR="004E2B20">
        <w:rPr>
          <w:color w:val="000000"/>
          <w:highlight w:val="yellow"/>
        </w:rPr>
        <w:t xml:space="preserve"> </w:t>
      </w:r>
      <w:r w:rsidR="0061371E" w:rsidRPr="0061371E">
        <w:rPr>
          <w:color w:val="000000"/>
          <w:highlight w:val="yellow"/>
        </w:rPr>
        <w:t>- обучающиеся)</w:t>
      </w:r>
      <w:r w:rsidR="00230FB0" w:rsidRPr="0061371E">
        <w:rPr>
          <w:color w:val="000000"/>
          <w:highlight w:val="yellow"/>
        </w:rPr>
        <w:t>.</w:t>
      </w:r>
      <w:proofErr w:type="gramEnd"/>
    </w:p>
    <w:p w:rsidR="00AD48A2" w:rsidRDefault="00230FB0" w:rsidP="00FE147D">
      <w:pPr>
        <w:pStyle w:val="a3"/>
        <w:ind w:firstLine="709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Задачи конкурса:</w:t>
      </w:r>
    </w:p>
    <w:p w:rsidR="00BA4719" w:rsidRDefault="00BA4719" w:rsidP="00FE147D">
      <w:pPr>
        <w:pStyle w:val="a3"/>
        <w:numPr>
          <w:ilvl w:val="1"/>
          <w:numId w:val="15"/>
        </w:numPr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="0061371E">
        <w:rPr>
          <w:color w:val="000000"/>
        </w:rPr>
        <w:t>р</w:t>
      </w:r>
      <w:r w:rsidR="00AD48A2" w:rsidRPr="005D6342">
        <w:rPr>
          <w:color w:val="000000"/>
        </w:rPr>
        <w:t xml:space="preserve">азвитие познавательных интересов </w:t>
      </w:r>
      <w:r w:rsidR="0061371E">
        <w:rPr>
          <w:color w:val="000000"/>
        </w:rPr>
        <w:t>обучающихся</w:t>
      </w:r>
      <w:r w:rsidR="00AD48A2" w:rsidRPr="005D6342">
        <w:rPr>
          <w:color w:val="000000"/>
        </w:rPr>
        <w:t xml:space="preserve">, направленных на изучение природы </w:t>
      </w:r>
      <w:r w:rsidR="005D6342" w:rsidRPr="005D6342">
        <w:rPr>
          <w:color w:val="000000"/>
        </w:rPr>
        <w:t>Ломоносовского района</w:t>
      </w:r>
      <w:r w:rsidR="00570EA0">
        <w:rPr>
          <w:color w:val="000000"/>
        </w:rPr>
        <w:t>;</w:t>
      </w:r>
    </w:p>
    <w:p w:rsidR="00BA4719" w:rsidRDefault="00BA4719" w:rsidP="00FE147D">
      <w:pPr>
        <w:pStyle w:val="a3"/>
        <w:numPr>
          <w:ilvl w:val="1"/>
          <w:numId w:val="15"/>
        </w:numPr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="0061371E">
        <w:rPr>
          <w:color w:val="000000"/>
        </w:rPr>
        <w:t>в</w:t>
      </w:r>
      <w:r w:rsidR="00AD48A2" w:rsidRPr="00BA4719">
        <w:rPr>
          <w:color w:val="000000"/>
        </w:rPr>
        <w:t xml:space="preserve">овлечение </w:t>
      </w:r>
      <w:proofErr w:type="gramStart"/>
      <w:r w:rsidR="005D6342" w:rsidRPr="00BA4719">
        <w:rPr>
          <w:color w:val="000000"/>
        </w:rPr>
        <w:t>обучающихся</w:t>
      </w:r>
      <w:proofErr w:type="gramEnd"/>
      <w:r w:rsidR="00AD48A2" w:rsidRPr="00BA4719">
        <w:rPr>
          <w:color w:val="000000"/>
        </w:rPr>
        <w:t xml:space="preserve"> в исследовательскую деятельность, связанную с изучением природы </w:t>
      </w:r>
      <w:r w:rsidR="005D6342" w:rsidRPr="00BA4719">
        <w:rPr>
          <w:color w:val="000000"/>
        </w:rPr>
        <w:t>Ломоносовского района</w:t>
      </w:r>
      <w:r w:rsidR="00570EA0">
        <w:rPr>
          <w:color w:val="000000"/>
        </w:rPr>
        <w:t>;</w:t>
      </w:r>
    </w:p>
    <w:p w:rsidR="00BA4719" w:rsidRDefault="00BA4719" w:rsidP="00FE147D">
      <w:pPr>
        <w:pStyle w:val="a3"/>
        <w:numPr>
          <w:ilvl w:val="1"/>
          <w:numId w:val="15"/>
        </w:numPr>
        <w:ind w:left="0" w:firstLine="709"/>
        <w:rPr>
          <w:color w:val="000000"/>
        </w:rPr>
      </w:pPr>
      <w:r>
        <w:rPr>
          <w:color w:val="000000"/>
        </w:rPr>
        <w:t xml:space="preserve"> </w:t>
      </w:r>
      <w:r w:rsidR="0061371E">
        <w:rPr>
          <w:color w:val="000000"/>
          <w:highlight w:val="yellow"/>
        </w:rPr>
        <w:t>п</w:t>
      </w:r>
      <w:r w:rsidR="0061371E" w:rsidRPr="0061371E">
        <w:rPr>
          <w:color w:val="000000"/>
          <w:highlight w:val="yellow"/>
        </w:rPr>
        <w:t>опуляризация</w:t>
      </w:r>
      <w:r w:rsidR="0061371E">
        <w:rPr>
          <w:color w:val="000000"/>
        </w:rPr>
        <w:t xml:space="preserve"> </w:t>
      </w:r>
      <w:r w:rsidR="00AD48A2" w:rsidRPr="00BA4719">
        <w:rPr>
          <w:color w:val="000000"/>
        </w:rPr>
        <w:t xml:space="preserve">формы экологического воспитания </w:t>
      </w:r>
      <w:r w:rsidR="005D6342" w:rsidRPr="00BA4719">
        <w:rPr>
          <w:color w:val="000000"/>
        </w:rPr>
        <w:t>обучающихся</w:t>
      </w:r>
      <w:r w:rsidR="00AD48A2" w:rsidRPr="00BA4719">
        <w:rPr>
          <w:color w:val="000000"/>
        </w:rPr>
        <w:t xml:space="preserve"> </w:t>
      </w:r>
      <w:r w:rsidR="0061371E">
        <w:rPr>
          <w:color w:val="000000"/>
        </w:rPr>
        <w:t xml:space="preserve"> </w:t>
      </w:r>
      <w:r w:rsidR="00570EA0">
        <w:rPr>
          <w:color w:val="000000"/>
        </w:rPr>
        <w:t xml:space="preserve"> - экологических троп;</w:t>
      </w:r>
    </w:p>
    <w:p w:rsidR="00BA4719" w:rsidRDefault="0061371E" w:rsidP="00FE147D">
      <w:pPr>
        <w:pStyle w:val="a3"/>
        <w:numPr>
          <w:ilvl w:val="1"/>
          <w:numId w:val="15"/>
        </w:numPr>
        <w:ind w:left="0" w:firstLine="709"/>
        <w:rPr>
          <w:color w:val="000000"/>
        </w:rPr>
      </w:pPr>
      <w:r>
        <w:rPr>
          <w:color w:val="000000"/>
        </w:rPr>
        <w:t>а</w:t>
      </w:r>
      <w:r w:rsidR="00AD48A2" w:rsidRPr="00BA4719">
        <w:rPr>
          <w:color w:val="000000"/>
        </w:rPr>
        <w:t>ктивизация практической деятельности по охране природы</w:t>
      </w:r>
      <w:r w:rsidR="00570EA0">
        <w:rPr>
          <w:bCs/>
          <w:iCs/>
          <w:color w:val="000000"/>
        </w:rPr>
        <w:t>;</w:t>
      </w:r>
    </w:p>
    <w:p w:rsidR="00AD48A2" w:rsidRPr="00BA4719" w:rsidRDefault="0061371E" w:rsidP="00FE147D">
      <w:pPr>
        <w:pStyle w:val="a3"/>
        <w:numPr>
          <w:ilvl w:val="1"/>
          <w:numId w:val="15"/>
        </w:numPr>
        <w:ind w:left="0" w:firstLine="709"/>
        <w:rPr>
          <w:color w:val="000000"/>
        </w:rPr>
      </w:pPr>
      <w:r>
        <w:rPr>
          <w:color w:val="000000"/>
        </w:rPr>
        <w:t>и</w:t>
      </w:r>
      <w:r w:rsidR="00EF4D13" w:rsidRPr="00BA4719">
        <w:rPr>
          <w:bCs/>
          <w:iCs/>
          <w:color w:val="000000"/>
        </w:rPr>
        <w:t>спользования проектных разработок участников конкурса при устройстве экологических троп</w:t>
      </w:r>
      <w:r w:rsidR="00570EA0">
        <w:rPr>
          <w:color w:val="000000"/>
        </w:rPr>
        <w:t>.</w:t>
      </w:r>
    </w:p>
    <w:p w:rsidR="00AD48A2" w:rsidRPr="005E00B8" w:rsidRDefault="00AD48A2" w:rsidP="00FE147D">
      <w:pPr>
        <w:pStyle w:val="a3"/>
        <w:numPr>
          <w:ilvl w:val="0"/>
          <w:numId w:val="1"/>
        </w:numPr>
        <w:ind w:left="0" w:firstLine="709"/>
        <w:rPr>
          <w:rFonts w:ascii="Tahoma" w:hAnsi="Tahoma" w:cs="Tahoma"/>
          <w:color w:val="FF0000"/>
          <w:sz w:val="18"/>
          <w:szCs w:val="18"/>
        </w:rPr>
      </w:pPr>
      <w:r w:rsidRPr="005E00B8">
        <w:rPr>
          <w:b/>
          <w:bCs/>
          <w:i/>
          <w:iCs/>
          <w:color w:val="FF0000"/>
          <w:u w:val="single"/>
        </w:rPr>
        <w:t>Участники конкурса:</w:t>
      </w:r>
    </w:p>
    <w:p w:rsidR="00BA4719" w:rsidRPr="005E00B8" w:rsidRDefault="00393AF8" w:rsidP="00FE147D">
      <w:pPr>
        <w:pStyle w:val="a3"/>
        <w:ind w:firstLine="709"/>
        <w:rPr>
          <w:bCs/>
          <w:iCs/>
          <w:color w:val="FF0000"/>
        </w:rPr>
      </w:pPr>
      <w:r w:rsidRPr="005E00B8">
        <w:rPr>
          <w:bCs/>
          <w:iCs/>
          <w:color w:val="FF0000"/>
        </w:rPr>
        <w:t xml:space="preserve">    4</w:t>
      </w:r>
      <w:r w:rsidR="00BA4719" w:rsidRPr="005E00B8">
        <w:rPr>
          <w:bCs/>
          <w:iCs/>
          <w:color w:val="FF0000"/>
        </w:rPr>
        <w:t>.1.</w:t>
      </w:r>
      <w:r w:rsidRPr="005E00B8">
        <w:rPr>
          <w:bCs/>
          <w:iCs/>
          <w:color w:val="FF0000"/>
        </w:rPr>
        <w:t xml:space="preserve"> </w:t>
      </w:r>
      <w:r w:rsidR="00BA4719" w:rsidRPr="005E00B8">
        <w:rPr>
          <w:bCs/>
          <w:iCs/>
          <w:color w:val="FF0000"/>
        </w:rPr>
        <w:t xml:space="preserve">В конкурсе могут принять участие </w:t>
      </w:r>
      <w:proofErr w:type="gramStart"/>
      <w:r w:rsidR="00BA4719" w:rsidRPr="005E00B8">
        <w:rPr>
          <w:bCs/>
          <w:iCs/>
          <w:color w:val="FF0000"/>
        </w:rPr>
        <w:t>обучающиеся</w:t>
      </w:r>
      <w:proofErr w:type="gramEnd"/>
      <w:r w:rsidR="00BA4719" w:rsidRPr="005E00B8">
        <w:rPr>
          <w:bCs/>
          <w:iCs/>
          <w:color w:val="FF0000"/>
        </w:rPr>
        <w:t xml:space="preserve"> </w:t>
      </w:r>
      <w:r w:rsidR="00F935E4">
        <w:rPr>
          <w:bCs/>
          <w:iCs/>
          <w:color w:val="FF0000"/>
        </w:rPr>
        <w:t>1- 11 классов</w:t>
      </w:r>
      <w:r w:rsidR="00FE147D">
        <w:rPr>
          <w:bCs/>
          <w:iCs/>
          <w:color w:val="FF0000"/>
        </w:rPr>
        <w:t>.</w:t>
      </w:r>
    </w:p>
    <w:p w:rsidR="00BA4719" w:rsidRDefault="00BA4719" w:rsidP="00FE147D">
      <w:pPr>
        <w:pStyle w:val="a3"/>
        <w:ind w:firstLine="709"/>
        <w:rPr>
          <w:b/>
          <w:bCs/>
          <w:i/>
          <w:iCs/>
          <w:color w:val="000000"/>
          <w:u w:val="single"/>
        </w:rPr>
      </w:pPr>
    </w:p>
    <w:p w:rsidR="00BA4719" w:rsidRPr="00BA4719" w:rsidRDefault="00BA4719" w:rsidP="00FE147D">
      <w:pPr>
        <w:pStyle w:val="a3"/>
        <w:ind w:firstLine="709"/>
        <w:rPr>
          <w:bCs/>
          <w:iCs/>
          <w:color w:val="000000"/>
        </w:rPr>
      </w:pPr>
    </w:p>
    <w:p w:rsidR="00BA4719" w:rsidRPr="00BA4719" w:rsidRDefault="005E00B8" w:rsidP="00FE147D">
      <w:pPr>
        <w:pStyle w:val="a3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4.2</w:t>
      </w:r>
      <w:r w:rsidR="00BA4719" w:rsidRPr="00BA4719">
        <w:rPr>
          <w:bCs/>
          <w:iCs/>
          <w:color w:val="000000"/>
        </w:rPr>
        <w:t xml:space="preserve">. Участники конкурса дают согласие на использование конкурсных работ или их частей организаторами конкурса в образовательных, </w:t>
      </w:r>
      <w:proofErr w:type="spellStart"/>
      <w:r w:rsidR="00BA4719" w:rsidRPr="00BA4719">
        <w:rPr>
          <w:bCs/>
          <w:iCs/>
          <w:color w:val="000000"/>
        </w:rPr>
        <w:t>экологопросветительских</w:t>
      </w:r>
      <w:proofErr w:type="spellEnd"/>
      <w:r w:rsidR="00BA4719" w:rsidRPr="00BA4719">
        <w:rPr>
          <w:bCs/>
          <w:iCs/>
          <w:color w:val="000000"/>
        </w:rPr>
        <w:t xml:space="preserve"> и других некоммерческих целях, их доработку и корректировку, а также устройство их основе экологических троп на ООПТ </w:t>
      </w:r>
      <w:r>
        <w:rPr>
          <w:bCs/>
          <w:iCs/>
          <w:color w:val="000000"/>
        </w:rPr>
        <w:t>Ломоносовского района</w:t>
      </w:r>
      <w:r w:rsidR="002A066C">
        <w:rPr>
          <w:bCs/>
          <w:iCs/>
          <w:color w:val="000000"/>
        </w:rPr>
        <w:t>.</w:t>
      </w:r>
    </w:p>
    <w:p w:rsidR="00BA4719" w:rsidRPr="003E5BC7" w:rsidRDefault="005C5E6D" w:rsidP="00FE147D">
      <w:pPr>
        <w:pStyle w:val="a3"/>
        <w:ind w:firstLine="709"/>
        <w:rPr>
          <w:bCs/>
          <w:iCs/>
          <w:color w:val="000000"/>
        </w:rPr>
      </w:pPr>
      <w:r>
        <w:rPr>
          <w:bCs/>
          <w:iCs/>
          <w:color w:val="000000"/>
        </w:rPr>
        <w:t>4.3</w:t>
      </w:r>
      <w:r w:rsidR="00BA4719" w:rsidRPr="00BA4719">
        <w:rPr>
          <w:bCs/>
          <w:iCs/>
          <w:color w:val="000000"/>
        </w:rPr>
        <w:t>. Конкурсные работы участникам конкурса не возвращаются.</w:t>
      </w:r>
    </w:p>
    <w:p w:rsidR="00AD48A2" w:rsidRPr="00194F40" w:rsidRDefault="00AD48A2" w:rsidP="00FE147D">
      <w:pPr>
        <w:pStyle w:val="a3"/>
        <w:ind w:firstLine="709"/>
        <w:rPr>
          <w:rFonts w:ascii="Tahoma" w:hAnsi="Tahoma" w:cs="Tahoma"/>
          <w:color w:val="FF0000"/>
          <w:sz w:val="18"/>
          <w:szCs w:val="18"/>
          <w:highlight w:val="yellow"/>
        </w:rPr>
      </w:pPr>
      <w:r w:rsidRPr="00194F40">
        <w:rPr>
          <w:b/>
          <w:bCs/>
          <w:i/>
          <w:iCs/>
          <w:color w:val="FF0000"/>
          <w:highlight w:val="yellow"/>
          <w:u w:val="single"/>
        </w:rPr>
        <w:t xml:space="preserve">5. </w:t>
      </w:r>
      <w:r w:rsidR="00962985">
        <w:rPr>
          <w:b/>
          <w:bCs/>
          <w:i/>
          <w:iCs/>
          <w:color w:val="FF0000"/>
          <w:highlight w:val="yellow"/>
          <w:u w:val="single"/>
        </w:rPr>
        <w:t>Э</w:t>
      </w:r>
      <w:r w:rsidRPr="00194F40">
        <w:rPr>
          <w:b/>
          <w:bCs/>
          <w:i/>
          <w:iCs/>
          <w:color w:val="FF0000"/>
          <w:highlight w:val="yellow"/>
          <w:u w:val="single"/>
        </w:rPr>
        <w:t>тапы проведения конкурса</w:t>
      </w:r>
      <w:r w:rsidR="00962985">
        <w:rPr>
          <w:b/>
          <w:bCs/>
          <w:i/>
          <w:iCs/>
          <w:color w:val="FF0000"/>
          <w:highlight w:val="yellow"/>
          <w:u w:val="single"/>
        </w:rPr>
        <w:t xml:space="preserve"> </w:t>
      </w:r>
    </w:p>
    <w:p w:rsidR="00F935E4" w:rsidRPr="00194F40" w:rsidRDefault="00F935E4" w:rsidP="00FE147D">
      <w:pPr>
        <w:pStyle w:val="a3"/>
        <w:ind w:firstLine="709"/>
        <w:rPr>
          <w:b/>
          <w:bCs/>
          <w:color w:val="000000"/>
          <w:highlight w:val="yellow"/>
        </w:rPr>
      </w:pPr>
      <w:r w:rsidRPr="00194F40">
        <w:rPr>
          <w:b/>
          <w:bCs/>
          <w:color w:val="000000"/>
          <w:highlight w:val="yellow"/>
        </w:rPr>
        <w:t>5.1. Конкурс проходит в два тура:</w:t>
      </w:r>
    </w:p>
    <w:p w:rsidR="00F935E4" w:rsidRPr="00194F40" w:rsidRDefault="00F935E4" w:rsidP="00FE147D">
      <w:pPr>
        <w:pStyle w:val="western"/>
        <w:spacing w:after="0"/>
        <w:ind w:firstLine="709"/>
        <w:rPr>
          <w:highlight w:val="yellow"/>
        </w:rPr>
      </w:pPr>
      <w:r w:rsidRPr="00194F40">
        <w:rPr>
          <w:b/>
          <w:bCs/>
          <w:highlight w:val="yellow"/>
          <w:lang w:val="en-US"/>
        </w:rPr>
        <w:t>I</w:t>
      </w:r>
      <w:r w:rsidRPr="00194F40">
        <w:rPr>
          <w:b/>
          <w:bCs/>
          <w:highlight w:val="yellow"/>
        </w:rPr>
        <w:t xml:space="preserve"> тур</w:t>
      </w:r>
      <w:r w:rsidRPr="00194F40">
        <w:rPr>
          <w:highlight w:val="yellow"/>
        </w:rPr>
        <w:t xml:space="preserve"> - заочный, будет проходить </w:t>
      </w:r>
      <w:r w:rsidR="002A066C" w:rsidRPr="00194F40">
        <w:rPr>
          <w:highlight w:val="yellow"/>
        </w:rPr>
        <w:t xml:space="preserve">на базе образовательного </w:t>
      </w:r>
      <w:proofErr w:type="gramStart"/>
      <w:r w:rsidR="002A066C" w:rsidRPr="00194F40">
        <w:rPr>
          <w:highlight w:val="yellow"/>
        </w:rPr>
        <w:t>учреждения</w:t>
      </w:r>
      <w:r w:rsidR="005C3383" w:rsidRPr="00194F40">
        <w:rPr>
          <w:highlight w:val="yellow"/>
        </w:rPr>
        <w:t>.</w:t>
      </w:r>
      <w:r w:rsidRPr="00194F40">
        <w:rPr>
          <w:highlight w:val="yellow"/>
        </w:rPr>
        <w:t>;</w:t>
      </w:r>
      <w:proofErr w:type="gramEnd"/>
    </w:p>
    <w:p w:rsidR="00194F40" w:rsidRDefault="00194F40" w:rsidP="00FE147D">
      <w:pPr>
        <w:pStyle w:val="western"/>
        <w:spacing w:after="0"/>
        <w:ind w:firstLine="709"/>
      </w:pPr>
      <w:r w:rsidRPr="00194F40">
        <w:rPr>
          <w:highlight w:val="yellow"/>
        </w:rPr>
        <w:t>5.2. Заочный этап</w:t>
      </w:r>
      <w:r>
        <w:t xml:space="preserve"> конкурса проводится по представленным в ЦДТ оформленным работам согласно прилагаемой форме (Приложение 2, приложения 3 к Положению) на бумажном носителе и в электронном варианте. </w:t>
      </w:r>
    </w:p>
    <w:p w:rsidR="00194F40" w:rsidRPr="00194F40" w:rsidRDefault="00194F40" w:rsidP="00FE147D">
      <w:pPr>
        <w:pStyle w:val="western"/>
        <w:spacing w:after="0"/>
        <w:ind w:firstLine="709"/>
        <w:rPr>
          <w:highlight w:val="yellow"/>
        </w:rPr>
      </w:pPr>
      <w:r>
        <w:rPr>
          <w:iCs/>
          <w:highlight w:val="yellow"/>
        </w:rPr>
        <w:t>З</w:t>
      </w:r>
      <w:r w:rsidRPr="00194F40">
        <w:rPr>
          <w:iCs/>
          <w:highlight w:val="yellow"/>
        </w:rPr>
        <w:t>аявки</w:t>
      </w:r>
      <w:r>
        <w:rPr>
          <w:iCs/>
          <w:highlight w:val="yellow"/>
        </w:rPr>
        <w:t xml:space="preserve"> победителей</w:t>
      </w:r>
      <w:r w:rsidR="00962985">
        <w:rPr>
          <w:iCs/>
          <w:highlight w:val="yellow"/>
        </w:rPr>
        <w:t xml:space="preserve"> </w:t>
      </w:r>
      <w:r>
        <w:rPr>
          <w:iCs/>
          <w:highlight w:val="yellow"/>
          <w:lang w:val="en-US"/>
        </w:rPr>
        <w:t>I</w:t>
      </w:r>
      <w:r>
        <w:rPr>
          <w:iCs/>
          <w:highlight w:val="yellow"/>
        </w:rPr>
        <w:t xml:space="preserve"> тура </w:t>
      </w:r>
      <w:r w:rsidRPr="00194F40">
        <w:rPr>
          <w:iCs/>
          <w:highlight w:val="yellow"/>
        </w:rPr>
        <w:t xml:space="preserve"> (Приложение 1 к Положению) принимаются   в электронном виде на почту ЦДТ - </w:t>
      </w:r>
      <w:hyperlink r:id="rId5" w:history="1">
        <w:r w:rsidRPr="00194F40">
          <w:rPr>
            <w:rStyle w:val="a5"/>
            <w:iCs/>
            <w:highlight w:val="yellow"/>
          </w:rPr>
          <w:t>cdt@lmn.su</w:t>
        </w:r>
      </w:hyperlink>
      <w:r w:rsidRPr="00194F40">
        <w:rPr>
          <w:highlight w:val="yellow"/>
        </w:rPr>
        <w:t xml:space="preserve"> в сроки, указанные в распоряжении комитета</w:t>
      </w:r>
      <w:r w:rsidRPr="00194F40">
        <w:rPr>
          <w:iCs/>
          <w:highlight w:val="yellow"/>
        </w:rPr>
        <w:t>.</w:t>
      </w:r>
    </w:p>
    <w:p w:rsidR="00F935E4" w:rsidRPr="00194F40" w:rsidRDefault="00F935E4" w:rsidP="00FE147D">
      <w:pPr>
        <w:pStyle w:val="western"/>
        <w:spacing w:after="0"/>
        <w:ind w:firstLine="709"/>
        <w:rPr>
          <w:highlight w:val="yellow"/>
        </w:rPr>
      </w:pPr>
      <w:r w:rsidRPr="00194F40">
        <w:rPr>
          <w:b/>
          <w:bCs/>
          <w:highlight w:val="yellow"/>
        </w:rPr>
        <w:t>II тур</w:t>
      </w:r>
      <w:r w:rsidRPr="00194F40">
        <w:rPr>
          <w:highlight w:val="yellow"/>
        </w:rPr>
        <w:t xml:space="preserve"> - финал конкурса</w:t>
      </w:r>
      <w:r w:rsidR="00194F40" w:rsidRPr="00194F40">
        <w:rPr>
          <w:highlight w:val="yellow"/>
        </w:rPr>
        <w:t xml:space="preserve"> </w:t>
      </w:r>
      <w:r w:rsidRPr="00194F40">
        <w:rPr>
          <w:highlight w:val="yellow"/>
        </w:rPr>
        <w:t>проходит</w:t>
      </w:r>
      <w:r w:rsidR="00194F40" w:rsidRPr="00194F40">
        <w:rPr>
          <w:highlight w:val="yellow"/>
        </w:rPr>
        <w:t xml:space="preserve">  в оговоренные распоряжением комитета сроки</w:t>
      </w:r>
      <w:r w:rsidRPr="00194F40">
        <w:rPr>
          <w:highlight w:val="yellow"/>
        </w:rPr>
        <w:t xml:space="preserve"> </w:t>
      </w:r>
      <w:r w:rsidR="00194F40" w:rsidRPr="00194F40">
        <w:rPr>
          <w:b/>
          <w:highlight w:val="yellow"/>
        </w:rPr>
        <w:t xml:space="preserve"> </w:t>
      </w:r>
      <w:r w:rsidRPr="00194F40">
        <w:rPr>
          <w:highlight w:val="yellow"/>
        </w:rPr>
        <w:t xml:space="preserve"> на базе </w:t>
      </w:r>
      <w:r w:rsidR="00194F40" w:rsidRPr="00194F40">
        <w:rPr>
          <w:highlight w:val="yellow"/>
        </w:rPr>
        <w:t>ЦДТ</w:t>
      </w:r>
      <w:r w:rsidRPr="00194F40">
        <w:rPr>
          <w:highlight w:val="yellow"/>
        </w:rPr>
        <w:t xml:space="preserve">. </w:t>
      </w:r>
    </w:p>
    <w:p w:rsidR="00AD48A2" w:rsidRDefault="00AD48A2" w:rsidP="00FE147D">
      <w:pPr>
        <w:pStyle w:val="a3"/>
        <w:ind w:firstLine="709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u w:val="single"/>
        </w:rPr>
        <w:t>6. Требования к материалам, представляемым для участия в конкурсе</w:t>
      </w:r>
      <w:r w:rsidR="00962985">
        <w:rPr>
          <w:i/>
          <w:iCs/>
          <w:color w:val="000000"/>
          <w:u w:val="single"/>
        </w:rPr>
        <w:t xml:space="preserve"> </w:t>
      </w:r>
    </w:p>
    <w:p w:rsidR="009721ED" w:rsidRDefault="00AD48A2" w:rsidP="00FE147D">
      <w:pPr>
        <w:pStyle w:val="a3"/>
        <w:numPr>
          <w:ilvl w:val="1"/>
          <w:numId w:val="16"/>
        </w:numPr>
        <w:ind w:left="0" w:firstLine="709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b/>
          <w:bCs/>
          <w:color w:val="000000"/>
        </w:rPr>
        <w:t>Заявка на участие в конкурсе (</w:t>
      </w:r>
      <w:r>
        <w:rPr>
          <w:color w:val="000000"/>
        </w:rPr>
        <w:t>указываются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полные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им</w:t>
      </w:r>
      <w:r w:rsidR="00962985">
        <w:rPr>
          <w:color w:val="000000"/>
        </w:rPr>
        <w:t>я</w:t>
      </w:r>
      <w:r>
        <w:rPr>
          <w:color w:val="000000"/>
        </w:rPr>
        <w:t>, фамили</w:t>
      </w:r>
      <w:r w:rsidR="00962985">
        <w:rPr>
          <w:color w:val="000000"/>
        </w:rPr>
        <w:t>я</w:t>
      </w:r>
      <w:r>
        <w:rPr>
          <w:color w:val="000000"/>
        </w:rPr>
        <w:t xml:space="preserve">, возраст, </w:t>
      </w:r>
      <w:r w:rsidR="00962985">
        <w:rPr>
          <w:color w:val="000000"/>
        </w:rPr>
        <w:t xml:space="preserve">номинация,  </w:t>
      </w:r>
      <w:r>
        <w:rPr>
          <w:color w:val="000000"/>
        </w:rPr>
        <w:t>руководитель проекта, школа, класс, адрес, телефон,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)</w:t>
      </w:r>
      <w:proofErr w:type="gramEnd"/>
    </w:p>
    <w:p w:rsidR="00BD7528" w:rsidRPr="009721ED" w:rsidRDefault="00A65FBC" w:rsidP="00FE147D">
      <w:pPr>
        <w:pStyle w:val="a3"/>
        <w:numPr>
          <w:ilvl w:val="1"/>
          <w:numId w:val="16"/>
        </w:numPr>
        <w:ind w:left="0" w:firstLine="709"/>
        <w:rPr>
          <w:rFonts w:ascii="Tahoma" w:hAnsi="Tahoma" w:cs="Tahoma"/>
          <w:color w:val="000000"/>
          <w:sz w:val="18"/>
          <w:szCs w:val="18"/>
        </w:rPr>
      </w:pPr>
      <w:r w:rsidRPr="009721ED">
        <w:rPr>
          <w:bCs/>
          <w:color w:val="000000"/>
        </w:rPr>
        <w:t xml:space="preserve"> На конкурс подаются работы, содержащие прое</w:t>
      </w:r>
      <w:r w:rsidR="009C5778" w:rsidRPr="009721ED">
        <w:rPr>
          <w:bCs/>
          <w:color w:val="000000"/>
        </w:rPr>
        <w:t>кты экологических троп на ООПТ Ломоносовского района.</w:t>
      </w:r>
    </w:p>
    <w:p w:rsidR="00BD7528" w:rsidRDefault="009721ED" w:rsidP="00FE147D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6.3</w:t>
      </w:r>
      <w:r w:rsid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BD7528"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Проектируемые экологические тропы должны служить решению следующих задач: </w:t>
      </w:r>
    </w:p>
    <w:p w:rsidR="00BD7528" w:rsidRDefault="00BD7528" w:rsidP="00FE147D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экологическое просвещение: </w:t>
      </w:r>
    </w:p>
    <w:p w:rsidR="00BD7528" w:rsidRDefault="00BD7528" w:rsidP="00FE147D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сочетание активного отдыха посетителей экологической тропы в природной обстановке с расширением их кругозора;</w:t>
      </w:r>
    </w:p>
    <w:p w:rsidR="00BD7528" w:rsidRDefault="00962985" w:rsidP="00FE147D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D7528"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формирование экологической культуры </w:t>
      </w:r>
    </w:p>
    <w:p w:rsidR="00BD7528" w:rsidRDefault="00BD7528" w:rsidP="00FE147D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части общей культуры взаимоотношений между людьми и между человеком и природой; </w:t>
      </w:r>
    </w:p>
    <w:p w:rsidR="00BD7528" w:rsidRDefault="00BD7528" w:rsidP="00FE147D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охрана природы: </w:t>
      </w:r>
    </w:p>
    <w:p w:rsidR="00BD7528" w:rsidRPr="00BD7528" w:rsidRDefault="00BD7528" w:rsidP="00FE147D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локализация посетителей ООПТ на определенном маршруте. </w:t>
      </w:r>
    </w:p>
    <w:p w:rsidR="00BD7528" w:rsidRDefault="009721ED" w:rsidP="00FE147D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</w:t>
      </w:r>
      <w:r w:rsidR="00BD7528"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Проектирование экологической тропы должно производиться с учетом следующих принципов:</w:t>
      </w:r>
    </w:p>
    <w:p w:rsidR="00BD7528" w:rsidRDefault="00BD7528" w:rsidP="00FE147D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минимизация ущерба (в том числе эстетического) природным и историко-культурным комплексам и объектам; </w:t>
      </w:r>
    </w:p>
    <w:p w:rsidR="00BD7528" w:rsidRDefault="00BD7528" w:rsidP="00FE147D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доступность для посетителей, удобство и безопасность посетителей;</w:t>
      </w:r>
    </w:p>
    <w:p w:rsidR="00BD7528" w:rsidRDefault="00BD7528" w:rsidP="00FE147D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информативность – способность удовлетворять познавательные потребности посетителей в области биологии, географии, экологии, истории и других дисциплин;</w:t>
      </w:r>
    </w:p>
    <w:p w:rsidR="00BD7528" w:rsidRDefault="00BD7528" w:rsidP="0096298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эмоциональная насыщенность – возможность оказывать сильное эмоциональное воздействие на посетителей; </w:t>
      </w:r>
    </w:p>
    <w:p w:rsidR="00BD7528" w:rsidRDefault="00BD7528" w:rsidP="0096298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привлекательность – красота природных и историко-культурных комплексов и объектов. </w:t>
      </w:r>
    </w:p>
    <w:p w:rsidR="00BD7528" w:rsidRPr="00BD7528" w:rsidRDefault="00BD7528" w:rsidP="0096298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Длина экологической тропы может составлять от нескольких сот метров до нескольких километров; посещение экологической тропы не должно занимать более </w:t>
      </w:r>
      <w:r w:rsidR="002406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962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часов.   </w:t>
      </w:r>
    </w:p>
    <w:p w:rsidR="00BD7528" w:rsidRPr="00BD7528" w:rsidRDefault="009721ED" w:rsidP="0096298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6.5</w:t>
      </w:r>
      <w:r w:rsidR="00BD7528"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Проектируемые экологические тропы должны быть предназначены для прохождения пешком или (и) на безмоторных средствах передвижения: ве</w:t>
      </w:r>
      <w:r w:rsidR="008D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лосипеде, лодке, лыжах и т.п.  </w:t>
      </w:r>
    </w:p>
    <w:p w:rsidR="00BD7528" w:rsidRPr="00BD7528" w:rsidRDefault="00BD7528" w:rsidP="0096298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Проектируемые экологические тропы могут быть рассчитаны на людей с огранич</w:t>
      </w:r>
      <w:r w:rsidR="008D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енными возможностями здоровья. </w:t>
      </w:r>
    </w:p>
    <w:p w:rsidR="00BD7528" w:rsidRPr="00BD7528" w:rsidRDefault="00BD7528" w:rsidP="0096298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Проектируемые экологические тропы могут быть рассчитаны на определенную целевую группу посетителей (например, детей дошкольного возраста и учеников</w:t>
      </w:r>
      <w:r w:rsidR="008D7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младших классов и т.д.). </w:t>
      </w:r>
    </w:p>
    <w:p w:rsidR="00A65FBC" w:rsidRDefault="008D7F66" w:rsidP="0096298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9721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.6</w:t>
      </w:r>
      <w:r w:rsidR="00BD7528"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При проектировании экологич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еской тропы участники должны в </w:t>
      </w:r>
      <w:r w:rsidR="00BD7528" w:rsidRPr="00BD7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обязательном порядке осуществить выезд на ООПТ и провести фотосъемку трассы проектируемой экологической тропы.</w:t>
      </w:r>
    </w:p>
    <w:p w:rsidR="009721ED" w:rsidRDefault="009721ED" w:rsidP="0096298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6.7</w:t>
      </w:r>
      <w:r w:rsidRPr="009721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Основные разделы проектов экологических троп, которые должны содержаться в работах, представлены в таблице 1.</w:t>
      </w:r>
    </w:p>
    <w:p w:rsidR="009721ED" w:rsidRDefault="009721ED" w:rsidP="00FE147D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21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Таблица l.</w:t>
      </w:r>
    </w:p>
    <w:tbl>
      <w:tblPr>
        <w:tblStyle w:val="a4"/>
        <w:tblW w:w="0" w:type="auto"/>
        <w:tblInd w:w="108" w:type="dxa"/>
        <w:tblLook w:val="04A0"/>
      </w:tblPr>
      <w:tblGrid>
        <w:gridCol w:w="458"/>
        <w:gridCol w:w="2032"/>
        <w:gridCol w:w="6973"/>
      </w:tblGrid>
      <w:tr w:rsidR="009721ED" w:rsidTr="00153E27">
        <w:tc>
          <w:tcPr>
            <w:tcW w:w="458" w:type="dxa"/>
          </w:tcPr>
          <w:p w:rsidR="009721ED" w:rsidRPr="009721ED" w:rsidRDefault="009721ED" w:rsidP="00FE147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2" w:type="dxa"/>
          </w:tcPr>
          <w:p w:rsidR="009721ED" w:rsidRPr="009721ED" w:rsidRDefault="009721ED" w:rsidP="00FE147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73" w:type="dxa"/>
          </w:tcPr>
          <w:p w:rsidR="009721ED" w:rsidRPr="009721ED" w:rsidRDefault="009721ED" w:rsidP="00FE147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9721ED" w:rsidTr="00153E27">
        <w:tc>
          <w:tcPr>
            <w:tcW w:w="458" w:type="dxa"/>
          </w:tcPr>
          <w:p w:rsidR="009721ED" w:rsidRPr="009721ED" w:rsidRDefault="009721ED" w:rsidP="00FE147D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:rsidR="009721ED" w:rsidRDefault="009721ED" w:rsidP="00FE147D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</w:tcPr>
          <w:p w:rsidR="009721ED" w:rsidRDefault="009721ED" w:rsidP="00962985">
            <w:pPr>
              <w:ind w:firstLine="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характеристика экологической тропы</w:t>
            </w:r>
          </w:p>
        </w:tc>
        <w:tc>
          <w:tcPr>
            <w:tcW w:w="6973" w:type="dxa"/>
          </w:tcPr>
          <w:p w:rsidR="009721ED" w:rsidRDefault="009721ED" w:rsidP="00FE147D">
            <w:pPr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разделе приводятся краткое описание линии маршрута экологической тропы, пункты начала и окончания экологической тропы, ее протяженность, способ передвижения по тропе, ориентировочная продолжительность посещения, целевые группы посетителей, ориентировочное количество посетителей и их распределение по временам года, особенности прохождения экологической тропы в разные сезоны,  сведения о возможности проведения на экологической тропе экскурсий/ игр/ </w:t>
            </w:r>
            <w:proofErr w:type="spellStart"/>
            <w:r w:rsidRPr="0097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квестов</w:t>
            </w:r>
            <w:proofErr w:type="spellEnd"/>
            <w:r w:rsidRPr="0097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сведения о транспортной доступности экологической тропы (в</w:t>
            </w:r>
            <w:proofErr w:type="gramEnd"/>
            <w:r w:rsidRPr="0097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т.ч. указываются места остановок общественного транспорта и парковок), другие особенности экологической тропы и советы для посетителей.</w:t>
            </w:r>
          </w:p>
        </w:tc>
      </w:tr>
      <w:tr w:rsidR="009721ED" w:rsidTr="00153E27">
        <w:tc>
          <w:tcPr>
            <w:tcW w:w="458" w:type="dxa"/>
          </w:tcPr>
          <w:p w:rsidR="009721ED" w:rsidRDefault="009721ED" w:rsidP="00FE147D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2" w:type="dxa"/>
          </w:tcPr>
          <w:p w:rsidR="009721ED" w:rsidRPr="009721ED" w:rsidRDefault="009721ED" w:rsidP="00962985">
            <w:pPr>
              <w:ind w:firstLine="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Обоснование трассы экологической тропы </w:t>
            </w:r>
          </w:p>
          <w:p w:rsidR="009721ED" w:rsidRDefault="009721ED" w:rsidP="00962985">
            <w:pPr>
              <w:ind w:firstLine="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</w:tcPr>
          <w:p w:rsidR="009721ED" w:rsidRDefault="009721ED" w:rsidP="00FE147D">
            <w:pPr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разделе приводится информация о природных и историко-культурных комплексах и объектах, через которые проходит экологическая тропа; дается характеристика рельефа, приводится информация о ширине дорожек, протяженности всей тропы и ее отдельных участков. Обоснование трассы должно быть проиллюстрировано оригинальными фотографиями местности и картографическими материалами.</w:t>
            </w:r>
          </w:p>
        </w:tc>
      </w:tr>
      <w:tr w:rsidR="009721ED" w:rsidTr="00153E27">
        <w:tc>
          <w:tcPr>
            <w:tcW w:w="458" w:type="dxa"/>
          </w:tcPr>
          <w:p w:rsidR="009721ED" w:rsidRDefault="009721ED" w:rsidP="00FE147D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2" w:type="dxa"/>
          </w:tcPr>
          <w:p w:rsidR="009721ED" w:rsidRPr="009721ED" w:rsidRDefault="009721ED" w:rsidP="00962985">
            <w:pPr>
              <w:ind w:firstLine="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Информационное наполнение экологической </w:t>
            </w:r>
            <w:r w:rsidRPr="0097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тропы </w:t>
            </w:r>
          </w:p>
          <w:p w:rsidR="009721ED" w:rsidRDefault="009721ED" w:rsidP="00962985">
            <w:pPr>
              <w:ind w:firstLine="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</w:tcPr>
          <w:p w:rsidR="009721ED" w:rsidRDefault="009721ED" w:rsidP="00FE147D">
            <w:pPr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 разделе приводится информация, предлагаемая к размещению на экологической тропе, касающаяся природных и историко-культурных комплексов и объектов, природных </w:t>
            </w:r>
            <w:r w:rsidRPr="0097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явлений и исторических событий, связанных с ООПТ. Информация должна быть представлена в виде рисунков (фотографий), схем и текстовых материалов, адаптированных для целевой группы посетителей экологической тропы. </w:t>
            </w:r>
          </w:p>
        </w:tc>
      </w:tr>
      <w:tr w:rsidR="009721ED" w:rsidTr="00153E27">
        <w:tc>
          <w:tcPr>
            <w:tcW w:w="458" w:type="dxa"/>
          </w:tcPr>
          <w:p w:rsidR="009721ED" w:rsidRDefault="00F81250" w:rsidP="00FE147D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32" w:type="dxa"/>
          </w:tcPr>
          <w:p w:rsidR="009721ED" w:rsidRPr="009721ED" w:rsidRDefault="009721ED" w:rsidP="00962985">
            <w:pPr>
              <w:ind w:firstLine="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Оснащение экологической тропы на местности </w:t>
            </w:r>
          </w:p>
          <w:p w:rsidR="009721ED" w:rsidRDefault="009721ED" w:rsidP="00962985">
            <w:pPr>
              <w:ind w:firstLine="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</w:tcPr>
          <w:p w:rsidR="009721ED" w:rsidRDefault="005850E7" w:rsidP="00FE147D">
            <w:pPr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разделе приводится информация об </w:t>
            </w:r>
            <w:r w:rsidR="009721ED" w:rsidRPr="0097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9721ED" w:rsidRPr="0097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экологической тропы на местности: - обозначение (маркировка) тропы; - </w:t>
            </w:r>
            <w:proofErr w:type="gramStart"/>
            <w:r w:rsidR="009721ED" w:rsidRPr="0097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обустройство тропы, в том числе укрепление грунта в эрозионно-опасных местах, устройство пешеходных деревянных настилов, мостиков, лестниц и др.; - рекреационное благоустройство, т. е. оборудование на тропе скамеек, беседок, оборудованных мест для разведения костров, других мест отдыха, ограждений на опасных участках, устройство туалетов, урн, мусоросборников, парковок и пр.; - информационное обеспечение, т.е. установка стендов, аншлагов, указателей направления движения, иных форм, несущих необходимую</w:t>
            </w:r>
            <w:proofErr w:type="gramEnd"/>
            <w:r w:rsidR="009721ED" w:rsidRPr="009721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информацию о природных и историко-культурных объектах, особенностях маршрута и обустройства тропы, правилах посещения и т.д. - оформление наблюдательных пунктов (смотровых площадок, вышек и т.п.), демонстрационных и экспериментальных площадок и иных объектов для организации учебно-познавательной работы с посетителями. При описании тех или иных объектов инфраструктуры необходимо привести информацию об их количестве, материале и конкретных местах размещения; можно изобразить их внешний вид. </w:t>
            </w:r>
          </w:p>
        </w:tc>
      </w:tr>
      <w:tr w:rsidR="009721ED" w:rsidTr="00153E27">
        <w:tc>
          <w:tcPr>
            <w:tcW w:w="458" w:type="dxa"/>
          </w:tcPr>
          <w:p w:rsidR="009721ED" w:rsidRDefault="00153E27" w:rsidP="00FE147D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2" w:type="dxa"/>
          </w:tcPr>
          <w:p w:rsidR="00153E27" w:rsidRPr="00153E27" w:rsidRDefault="00962985" w:rsidP="00962985">
            <w:pPr>
              <w:ind w:firstLine="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Экскурсии</w:t>
            </w:r>
            <w:r w:rsidR="00153E27" w:rsidRPr="00153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игры и иные мероприятия на экологической тропе (при наличии) </w:t>
            </w:r>
          </w:p>
          <w:p w:rsidR="009721ED" w:rsidRDefault="009721ED" w:rsidP="00962985">
            <w:pPr>
              <w:ind w:firstLine="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</w:tcPr>
          <w:p w:rsidR="009721ED" w:rsidRDefault="00153E27" w:rsidP="00FE147D">
            <w:pPr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3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разделе  приводятся конспекты проводимых на экологических тропах экскурсий, игр, </w:t>
            </w:r>
            <w:proofErr w:type="spellStart"/>
            <w:r w:rsidRPr="00153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квестов</w:t>
            </w:r>
            <w:proofErr w:type="spellEnd"/>
            <w:r w:rsidRPr="00153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пр.; прикладываются карты, анкеты, игровые бланки и другие материалы для проведения мероприятий на экологических тропах.</w:t>
            </w:r>
          </w:p>
        </w:tc>
      </w:tr>
      <w:tr w:rsidR="009721ED" w:rsidTr="00153E27">
        <w:tc>
          <w:tcPr>
            <w:tcW w:w="458" w:type="dxa"/>
          </w:tcPr>
          <w:p w:rsidR="009721ED" w:rsidRDefault="00153E27" w:rsidP="00FE147D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2" w:type="dxa"/>
          </w:tcPr>
          <w:p w:rsidR="00153E27" w:rsidRPr="00153E27" w:rsidRDefault="00153E27" w:rsidP="00962985">
            <w:pPr>
              <w:ind w:firstLine="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3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Дополнительные материалы для посетителей экологической тропы (при наличии) </w:t>
            </w:r>
          </w:p>
          <w:p w:rsidR="009721ED" w:rsidRDefault="009721ED" w:rsidP="00962985">
            <w:pPr>
              <w:ind w:firstLine="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</w:tcPr>
          <w:p w:rsidR="009721ED" w:rsidRDefault="00153E27" w:rsidP="00FE147D">
            <w:pPr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3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разделе приводятся макеты буклетов или иных материалов, предоставляемых посетителям на экологической тропе; описываются идеи создания мобильных приложений по экологической тропе.</w:t>
            </w:r>
          </w:p>
        </w:tc>
      </w:tr>
      <w:tr w:rsidR="009721ED" w:rsidTr="00153E27">
        <w:tc>
          <w:tcPr>
            <w:tcW w:w="458" w:type="dxa"/>
          </w:tcPr>
          <w:p w:rsidR="009721ED" w:rsidRDefault="00153E27" w:rsidP="00FE147D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2" w:type="dxa"/>
          </w:tcPr>
          <w:p w:rsidR="008E44CA" w:rsidRPr="008E44CA" w:rsidRDefault="008E44CA" w:rsidP="00962985">
            <w:pPr>
              <w:ind w:firstLine="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4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9721ED" w:rsidRDefault="009721ED" w:rsidP="00962985">
            <w:pPr>
              <w:ind w:firstLine="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</w:tcPr>
          <w:p w:rsidR="009721ED" w:rsidRDefault="008E44CA" w:rsidP="00FE147D">
            <w:pPr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4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Иллюстративные материалы к проекту экологической тропы: - карта-схема экологической тропы, - оригинальные фотографии, - другие материалы на усмотрение участника конкурса.</w:t>
            </w:r>
          </w:p>
        </w:tc>
      </w:tr>
    </w:tbl>
    <w:p w:rsidR="009721ED" w:rsidRPr="00892C96" w:rsidRDefault="009721ED" w:rsidP="00FE147D">
      <w:pPr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4AC3" w:rsidRPr="00D66D3A" w:rsidRDefault="00AD48A2" w:rsidP="00962985">
      <w:pPr>
        <w:pStyle w:val="a3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Внимание!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Все конкурсные материалы представляются в печатном и электронном виде. Представленные на конкурс материалы не рецензируются и не возвращаются.</w:t>
      </w:r>
    </w:p>
    <w:p w:rsidR="00BC190C" w:rsidRPr="00BC190C" w:rsidRDefault="00E120C4" w:rsidP="00962985">
      <w:pPr>
        <w:pStyle w:val="a3"/>
        <w:ind w:firstLine="709"/>
        <w:jc w:val="both"/>
        <w:rPr>
          <w:b/>
          <w:i/>
          <w:iCs/>
          <w:color w:val="000000"/>
          <w:u w:val="single"/>
        </w:rPr>
      </w:pPr>
      <w:r>
        <w:rPr>
          <w:b/>
          <w:i/>
          <w:iCs/>
          <w:color w:val="000000"/>
          <w:u w:val="single"/>
        </w:rPr>
        <w:t>7</w:t>
      </w:r>
      <w:r w:rsidR="00513F93" w:rsidRPr="00BC190C">
        <w:rPr>
          <w:b/>
          <w:i/>
          <w:iCs/>
          <w:color w:val="000000"/>
          <w:u w:val="single"/>
        </w:rPr>
        <w:t>. Требования к оформлению конкурсных работ</w:t>
      </w:r>
    </w:p>
    <w:p w:rsidR="00513F93" w:rsidRPr="00513F93" w:rsidRDefault="00C23A84" w:rsidP="00962985">
      <w:pPr>
        <w:pStyle w:val="a3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7</w:t>
      </w:r>
      <w:r w:rsidR="00C13280">
        <w:rPr>
          <w:iCs/>
          <w:color w:val="000000"/>
        </w:rPr>
        <w:t>.1</w:t>
      </w:r>
      <w:r w:rsidR="00513F93" w:rsidRPr="00513F93">
        <w:rPr>
          <w:iCs/>
          <w:color w:val="000000"/>
        </w:rPr>
        <w:t xml:space="preserve">. Конкурсные работы в бумажном виде должны быть сброшюрованы в </w:t>
      </w:r>
      <w:proofErr w:type="spellStart"/>
      <w:r w:rsidR="00513F93" w:rsidRPr="00513F93">
        <w:rPr>
          <w:iCs/>
          <w:color w:val="000000"/>
        </w:rPr>
        <w:t>папку­скоросшиватель</w:t>
      </w:r>
      <w:proofErr w:type="spellEnd"/>
      <w:r w:rsidR="00513F93" w:rsidRPr="00513F93">
        <w:rPr>
          <w:iCs/>
          <w:color w:val="000000"/>
        </w:rPr>
        <w:t xml:space="preserve"> формата А</w:t>
      </w:r>
      <w:proofErr w:type="gramStart"/>
      <w:r w:rsidR="00513F93" w:rsidRPr="00513F93">
        <w:rPr>
          <w:iCs/>
          <w:color w:val="000000"/>
        </w:rPr>
        <w:t>4</w:t>
      </w:r>
      <w:proofErr w:type="gramEnd"/>
      <w:r w:rsidR="00513F93" w:rsidRPr="00513F93">
        <w:rPr>
          <w:iCs/>
          <w:color w:val="000000"/>
        </w:rPr>
        <w:t xml:space="preserve">. </w:t>
      </w:r>
    </w:p>
    <w:p w:rsidR="00513F93" w:rsidRPr="00513F93" w:rsidRDefault="00513F93" w:rsidP="00FE147D">
      <w:pPr>
        <w:pStyle w:val="a3"/>
        <w:ind w:firstLine="709"/>
        <w:jc w:val="both"/>
        <w:rPr>
          <w:iCs/>
          <w:color w:val="000000"/>
        </w:rPr>
      </w:pPr>
      <w:r w:rsidRPr="00513F93">
        <w:rPr>
          <w:iCs/>
          <w:color w:val="000000"/>
        </w:rPr>
        <w:lastRenderedPageBreak/>
        <w:t xml:space="preserve"> </w:t>
      </w:r>
    </w:p>
    <w:p w:rsidR="00FB4AC3" w:rsidRDefault="00C23A84" w:rsidP="00FE147D">
      <w:pPr>
        <w:pStyle w:val="a3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7</w:t>
      </w:r>
      <w:r w:rsidR="00C13280">
        <w:rPr>
          <w:iCs/>
          <w:color w:val="000000"/>
        </w:rPr>
        <w:t>.2</w:t>
      </w:r>
      <w:r w:rsidR="00513F93" w:rsidRPr="00513F93">
        <w:rPr>
          <w:iCs/>
          <w:color w:val="000000"/>
        </w:rPr>
        <w:t>. Конкурсные работы в электронном виде должны быть оформлены в форматах DOC/DOCX (приложения могут быть оформлены в форматах DOC/DOCX, PDF, JPEG, TIFF, РРТ/ РРТХ</w:t>
      </w:r>
      <w:r w:rsidR="00BE00FF">
        <w:rPr>
          <w:iCs/>
          <w:color w:val="000000"/>
        </w:rPr>
        <w:t>) и записаны на С</w:t>
      </w:r>
      <w:proofErr w:type="gramStart"/>
      <w:r w:rsidR="00BE00FF">
        <w:rPr>
          <w:iCs/>
          <w:color w:val="000000"/>
        </w:rPr>
        <w:t>D</w:t>
      </w:r>
      <w:proofErr w:type="gramEnd"/>
      <w:r w:rsidR="00BE00FF">
        <w:rPr>
          <w:iCs/>
          <w:color w:val="000000"/>
        </w:rPr>
        <w:t xml:space="preserve"> или DVD-диск или </w:t>
      </w:r>
      <w:proofErr w:type="spellStart"/>
      <w:r w:rsidR="00BE00FF">
        <w:rPr>
          <w:iCs/>
          <w:color w:val="000000"/>
        </w:rPr>
        <w:t>флеш-накопителе</w:t>
      </w:r>
      <w:proofErr w:type="spellEnd"/>
      <w:r w:rsidR="00BE00FF">
        <w:rPr>
          <w:iCs/>
          <w:color w:val="000000"/>
        </w:rPr>
        <w:t>.</w:t>
      </w:r>
    </w:p>
    <w:p w:rsidR="00C13280" w:rsidRDefault="00C13280" w:rsidP="00FE147D">
      <w:pPr>
        <w:pStyle w:val="a3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 xml:space="preserve">7.3. </w:t>
      </w:r>
      <w:r w:rsidR="00BE00FF">
        <w:rPr>
          <w:iCs/>
          <w:color w:val="000000"/>
        </w:rPr>
        <w:t xml:space="preserve">Презентация должна соответствовать представленному тексту и записана </w:t>
      </w:r>
      <w:r w:rsidR="00BE00FF" w:rsidRPr="00513F93">
        <w:rPr>
          <w:iCs/>
          <w:color w:val="000000"/>
        </w:rPr>
        <w:t>на С</w:t>
      </w:r>
      <w:proofErr w:type="gramStart"/>
      <w:r w:rsidR="00BE00FF" w:rsidRPr="00513F93">
        <w:rPr>
          <w:iCs/>
          <w:color w:val="000000"/>
        </w:rPr>
        <w:t>D</w:t>
      </w:r>
      <w:proofErr w:type="gramEnd"/>
      <w:r w:rsidR="00BE00FF" w:rsidRPr="00513F93">
        <w:rPr>
          <w:iCs/>
          <w:color w:val="000000"/>
        </w:rPr>
        <w:t xml:space="preserve"> или DVD-диск</w:t>
      </w:r>
      <w:r w:rsidR="00BE00FF">
        <w:rPr>
          <w:iCs/>
          <w:color w:val="000000"/>
        </w:rPr>
        <w:t xml:space="preserve"> или </w:t>
      </w:r>
      <w:proofErr w:type="spellStart"/>
      <w:r w:rsidR="00BE00FF">
        <w:rPr>
          <w:iCs/>
          <w:color w:val="000000"/>
        </w:rPr>
        <w:t>флеш-накопителе</w:t>
      </w:r>
      <w:proofErr w:type="spellEnd"/>
      <w:r w:rsidR="00BE00FF">
        <w:rPr>
          <w:iCs/>
          <w:color w:val="000000"/>
        </w:rPr>
        <w:t>. Название презентации должно соответствовать ФИО участника  и сбрасывается на ноутбук в день финала конкурса</w:t>
      </w:r>
      <w:r w:rsidR="004514B2">
        <w:rPr>
          <w:iCs/>
          <w:color w:val="000000"/>
        </w:rPr>
        <w:t xml:space="preserve"> заранее</w:t>
      </w:r>
      <w:r w:rsidR="00BE00FF">
        <w:rPr>
          <w:iCs/>
          <w:color w:val="000000"/>
        </w:rPr>
        <w:t xml:space="preserve">.   </w:t>
      </w:r>
    </w:p>
    <w:p w:rsidR="00194F40" w:rsidRPr="00F935E4" w:rsidRDefault="00194F40" w:rsidP="00FE147D">
      <w:pPr>
        <w:pStyle w:val="western"/>
        <w:spacing w:after="0"/>
        <w:ind w:firstLine="709"/>
        <w:jc w:val="both"/>
      </w:pPr>
      <w:r>
        <w:t xml:space="preserve">7.4. Продолжительность одного выступления участников очного тура (одной экологической экскурсии) 5-7 минут. </w:t>
      </w:r>
    </w:p>
    <w:p w:rsidR="00194F40" w:rsidRPr="00513F93" w:rsidRDefault="00194F40" w:rsidP="00FE147D">
      <w:pPr>
        <w:pStyle w:val="a3"/>
        <w:ind w:firstLine="709"/>
        <w:rPr>
          <w:iCs/>
          <w:color w:val="000000"/>
        </w:rPr>
      </w:pPr>
    </w:p>
    <w:p w:rsidR="00513F93" w:rsidRPr="00FB4AC3" w:rsidRDefault="00513F93" w:rsidP="00FE147D">
      <w:pPr>
        <w:pStyle w:val="a3"/>
        <w:numPr>
          <w:ilvl w:val="0"/>
          <w:numId w:val="17"/>
        </w:numPr>
        <w:spacing w:after="240" w:afterAutospacing="0" w:line="276" w:lineRule="auto"/>
        <w:ind w:left="0" w:firstLine="709"/>
        <w:rPr>
          <w:b/>
          <w:bCs/>
          <w:i/>
          <w:iCs/>
          <w:color w:val="FF0000"/>
          <w:u w:val="single"/>
        </w:rPr>
      </w:pPr>
      <w:r>
        <w:rPr>
          <w:b/>
          <w:bCs/>
          <w:i/>
          <w:iCs/>
          <w:color w:val="FF0000"/>
          <w:u w:val="single"/>
        </w:rPr>
        <w:t>Критерии и порядок оценки конкурсных работ</w:t>
      </w:r>
      <w:r w:rsidRPr="001F61AD">
        <w:rPr>
          <w:b/>
          <w:bCs/>
          <w:i/>
          <w:iCs/>
          <w:color w:val="FF0000"/>
          <w:u w:val="single"/>
        </w:rPr>
        <w:t>:</w:t>
      </w:r>
    </w:p>
    <w:p w:rsidR="00513F93" w:rsidRDefault="00513F93" w:rsidP="00FE147D">
      <w:pPr>
        <w:pStyle w:val="a3"/>
        <w:numPr>
          <w:ilvl w:val="1"/>
          <w:numId w:val="18"/>
        </w:numPr>
        <w:spacing w:before="0" w:beforeAutospacing="0" w:after="0" w:afterAutospacing="0"/>
        <w:ind w:left="0" w:firstLine="709"/>
        <w:jc w:val="both"/>
      </w:pPr>
      <w:r w:rsidRPr="00FB4AC3">
        <w:t xml:space="preserve">Оценка конкурсных работ осуществляется жюри, </w:t>
      </w:r>
      <w:r w:rsidR="00FE147D">
        <w:t>состав которого утвержден распоряжением комитета.</w:t>
      </w:r>
    </w:p>
    <w:p w:rsidR="00513F93" w:rsidRDefault="00513F93" w:rsidP="00FE147D">
      <w:pPr>
        <w:pStyle w:val="a3"/>
        <w:numPr>
          <w:ilvl w:val="1"/>
          <w:numId w:val="18"/>
        </w:numPr>
        <w:spacing w:before="0" w:beforeAutospacing="0" w:after="0" w:afterAutospacing="0"/>
        <w:ind w:left="0" w:firstLine="709"/>
        <w:jc w:val="both"/>
      </w:pPr>
      <w:r>
        <w:t>Критерии оценки конкурсных работ:</w:t>
      </w:r>
    </w:p>
    <w:p w:rsidR="00513F93" w:rsidRDefault="00513F93" w:rsidP="00FE147D">
      <w:pPr>
        <w:pStyle w:val="a3"/>
        <w:spacing w:before="0" w:beforeAutospacing="0" w:after="0" w:afterAutospacing="0"/>
        <w:ind w:firstLine="709"/>
        <w:jc w:val="both"/>
      </w:pPr>
      <w:r>
        <w:t xml:space="preserve"> </w:t>
      </w:r>
      <w:r w:rsidRPr="00FB4AC3">
        <w:rPr>
          <w:color w:val="000000"/>
        </w:rPr>
        <w:t>Соответствие представленных материалов требованиям Положения</w:t>
      </w:r>
      <w:r>
        <w:t xml:space="preserve">; </w:t>
      </w:r>
    </w:p>
    <w:p w:rsidR="00513F93" w:rsidRDefault="00513F93" w:rsidP="00FE147D">
      <w:pPr>
        <w:pStyle w:val="a3"/>
        <w:spacing w:before="0" w:beforeAutospacing="0" w:after="0" w:afterAutospacing="0"/>
        <w:ind w:firstLine="709"/>
        <w:jc w:val="both"/>
      </w:pPr>
      <w:r>
        <w:t>целостность, логичность и структурированность материала;</w:t>
      </w:r>
    </w:p>
    <w:p w:rsidR="00C23A84" w:rsidRDefault="00C23A84" w:rsidP="00FE147D">
      <w:pPr>
        <w:pStyle w:val="western"/>
        <w:spacing w:before="0" w:beforeAutospacing="0" w:after="0"/>
        <w:ind w:firstLine="709"/>
        <w:jc w:val="both"/>
      </w:pPr>
      <w:r>
        <w:t>умение связать показ с рассказом</w:t>
      </w:r>
      <w:r w:rsidR="00F935E4">
        <w:t>;</w:t>
      </w:r>
      <w:bookmarkStart w:id="0" w:name="_GoBack"/>
      <w:bookmarkEnd w:id="0"/>
    </w:p>
    <w:p w:rsidR="00513F93" w:rsidRDefault="00513F93" w:rsidP="00FE147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t>оригинальность проекта;</w:t>
      </w:r>
      <w:r w:rsidRPr="00426E75">
        <w:rPr>
          <w:color w:val="000000"/>
        </w:rPr>
        <w:t xml:space="preserve"> </w:t>
      </w:r>
    </w:p>
    <w:p w:rsidR="00513F93" w:rsidRDefault="00513F93" w:rsidP="00FE147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разнообразие, методическая ценность;</w:t>
      </w:r>
    </w:p>
    <w:p w:rsidR="00513F93" w:rsidRDefault="00FE147D" w:rsidP="00FE147D">
      <w:pPr>
        <w:pStyle w:val="a3"/>
        <w:spacing w:before="0" w:beforeAutospacing="0" w:after="0" w:afterAutospacing="0"/>
        <w:ind w:firstLine="709"/>
        <w:jc w:val="both"/>
      </w:pPr>
      <w:r>
        <w:t xml:space="preserve"> </w:t>
      </w:r>
      <w:r w:rsidR="00513F93">
        <w:t>отсутствие ошибок в изложении фактов, научная корректность, отсутствие некорректного анализа и выводов;</w:t>
      </w:r>
    </w:p>
    <w:p w:rsidR="00513F93" w:rsidRPr="00426E75" w:rsidRDefault="00513F93" w:rsidP="00FE147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источники информации при подготовке к работе (Критерий отбора - </w:t>
      </w:r>
      <w:r w:rsidRPr="001F61AD">
        <w:rPr>
          <w:color w:val="000000"/>
        </w:rPr>
        <w:t>собственные наблюдения участников конкурса</w:t>
      </w:r>
      <w:r>
        <w:rPr>
          <w:color w:val="000000"/>
        </w:rPr>
        <w:t>);</w:t>
      </w:r>
    </w:p>
    <w:p w:rsidR="002D79BE" w:rsidRDefault="00FE147D" w:rsidP="00FE147D">
      <w:pPr>
        <w:pStyle w:val="a3"/>
        <w:spacing w:before="0" w:beforeAutospacing="0" w:after="0" w:afterAutospacing="0"/>
        <w:ind w:firstLine="709"/>
        <w:jc w:val="both"/>
      </w:pPr>
      <w:r>
        <w:t xml:space="preserve"> </w:t>
      </w:r>
      <w:r w:rsidR="00513F93">
        <w:t xml:space="preserve">общее качество работы (оформление, отсутствие грамматических и стилистических ошибок).  </w:t>
      </w:r>
    </w:p>
    <w:p w:rsidR="00FE147D" w:rsidRDefault="00FE147D" w:rsidP="00FE147D">
      <w:pPr>
        <w:pStyle w:val="a3"/>
        <w:spacing w:before="0" w:beforeAutospacing="0" w:after="0" w:afterAutospacing="0"/>
        <w:ind w:firstLine="709"/>
        <w:jc w:val="both"/>
      </w:pPr>
    </w:p>
    <w:p w:rsidR="00FE147D" w:rsidRPr="00FE147D" w:rsidRDefault="00B80BD2" w:rsidP="00FE147D">
      <w:pPr>
        <w:pStyle w:val="a3"/>
        <w:numPr>
          <w:ilvl w:val="1"/>
          <w:numId w:val="18"/>
        </w:numPr>
        <w:spacing w:before="0" w:beforeAutospacing="0" w:after="0" w:afterAutospacing="0"/>
        <w:ind w:left="0" w:firstLine="709"/>
        <w:jc w:val="both"/>
      </w:pPr>
      <w:r w:rsidRPr="00B80BD2">
        <w:rPr>
          <w:color w:val="000000"/>
        </w:rPr>
        <w:t xml:space="preserve">Итоги конкурса подводятся по трем возрастным категориям: </w:t>
      </w:r>
    </w:p>
    <w:p w:rsidR="00FE147D" w:rsidRPr="00FE147D" w:rsidRDefault="00B80BD2" w:rsidP="00FE147D">
      <w:pPr>
        <w:pStyle w:val="a3"/>
        <w:spacing w:before="0" w:beforeAutospacing="0" w:after="0" w:afterAutospacing="0"/>
        <w:ind w:firstLine="709"/>
        <w:jc w:val="both"/>
      </w:pPr>
      <w:r w:rsidRPr="00B80BD2">
        <w:rPr>
          <w:color w:val="000000"/>
        </w:rPr>
        <w:t xml:space="preserve">8–10 лет – младшая группа; </w:t>
      </w:r>
    </w:p>
    <w:p w:rsidR="00FE147D" w:rsidRPr="00FE147D" w:rsidRDefault="00B80BD2" w:rsidP="00FE147D">
      <w:pPr>
        <w:pStyle w:val="a3"/>
        <w:spacing w:before="0" w:beforeAutospacing="0" w:after="0" w:afterAutospacing="0"/>
        <w:ind w:firstLine="709"/>
        <w:jc w:val="both"/>
      </w:pPr>
      <w:r w:rsidRPr="00B80BD2">
        <w:rPr>
          <w:color w:val="000000"/>
        </w:rPr>
        <w:t xml:space="preserve">11-13- лет – средняя группа; </w:t>
      </w:r>
    </w:p>
    <w:p w:rsidR="00B80BD2" w:rsidRDefault="00B80BD2" w:rsidP="00FE147D">
      <w:pPr>
        <w:pStyle w:val="a3"/>
        <w:spacing w:before="0" w:beforeAutospacing="0" w:after="0" w:afterAutospacing="0"/>
        <w:ind w:firstLine="709"/>
        <w:jc w:val="both"/>
      </w:pPr>
      <w:r w:rsidRPr="00B80BD2">
        <w:rPr>
          <w:color w:val="000000"/>
        </w:rPr>
        <w:t>14-18-лет – старшая группа.</w:t>
      </w:r>
    </w:p>
    <w:p w:rsidR="00B80BD2" w:rsidRDefault="00B80BD2" w:rsidP="00FE147D">
      <w:pPr>
        <w:pStyle w:val="a3"/>
        <w:numPr>
          <w:ilvl w:val="1"/>
          <w:numId w:val="18"/>
        </w:numPr>
        <w:spacing w:before="0" w:beforeAutospacing="0" w:after="0" w:afterAutospacing="0"/>
        <w:ind w:left="0" w:firstLine="709"/>
        <w:jc w:val="both"/>
      </w:pPr>
      <w:r>
        <w:t xml:space="preserve">В каждой номинации по сумме баллов определяются победители, занявшие первое, второе и третье место. </w:t>
      </w:r>
    </w:p>
    <w:p w:rsidR="00B80BD2" w:rsidRDefault="00B80BD2" w:rsidP="00FE147D">
      <w:pPr>
        <w:pStyle w:val="a3"/>
        <w:numPr>
          <w:ilvl w:val="1"/>
          <w:numId w:val="18"/>
        </w:numPr>
        <w:spacing w:before="0" w:beforeAutospacing="0" w:after="0" w:afterAutospacing="0"/>
        <w:ind w:left="0" w:firstLine="709"/>
        <w:jc w:val="both"/>
      </w:pPr>
      <w:r>
        <w:t xml:space="preserve">Жюри имеет право коллегиальным решением выдвинуть конкурсную работу, не призванную в своей номинации победителем, на награждение специальным дипломом. </w:t>
      </w:r>
    </w:p>
    <w:p w:rsidR="00B80BD2" w:rsidRDefault="00B80BD2" w:rsidP="00FE147D">
      <w:pPr>
        <w:pStyle w:val="a3"/>
        <w:spacing w:before="0" w:beforeAutospacing="0" w:after="0" w:afterAutospacing="0"/>
        <w:ind w:firstLine="709"/>
        <w:jc w:val="both"/>
      </w:pPr>
    </w:p>
    <w:p w:rsidR="00966161" w:rsidRPr="00513F93" w:rsidRDefault="00966161" w:rsidP="00FE147D">
      <w:pPr>
        <w:pStyle w:val="a3"/>
        <w:ind w:firstLine="709"/>
        <w:rPr>
          <w:b/>
          <w:i/>
          <w:iCs/>
          <w:color w:val="000000"/>
          <w:u w:val="single"/>
        </w:rPr>
      </w:pPr>
      <w:r>
        <w:rPr>
          <w:b/>
          <w:i/>
          <w:iCs/>
          <w:color w:val="000000"/>
          <w:u w:val="single"/>
        </w:rPr>
        <w:t>9</w:t>
      </w:r>
      <w:r w:rsidRPr="00513F93">
        <w:rPr>
          <w:b/>
          <w:i/>
          <w:iCs/>
          <w:color w:val="000000"/>
          <w:u w:val="single"/>
        </w:rPr>
        <w:t xml:space="preserve">. </w:t>
      </w:r>
      <w:r w:rsidR="00FE147D">
        <w:rPr>
          <w:b/>
          <w:i/>
          <w:iCs/>
          <w:color w:val="000000"/>
          <w:u w:val="single"/>
        </w:rPr>
        <w:t>Контакты оргкомитета</w:t>
      </w:r>
    </w:p>
    <w:p w:rsidR="001856F9" w:rsidRPr="00962985" w:rsidRDefault="00966161" w:rsidP="00962985">
      <w:pPr>
        <w:pStyle w:val="a3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9.1</w:t>
      </w:r>
      <w:r w:rsidRPr="00513F93">
        <w:rPr>
          <w:iCs/>
          <w:color w:val="000000"/>
        </w:rPr>
        <w:t>. Контакт</w:t>
      </w:r>
      <w:r w:rsidR="00FE147D">
        <w:rPr>
          <w:iCs/>
          <w:color w:val="000000"/>
        </w:rPr>
        <w:t>ы</w:t>
      </w:r>
      <w:r w:rsidRPr="00513F93">
        <w:rPr>
          <w:iCs/>
          <w:color w:val="000000"/>
        </w:rPr>
        <w:t xml:space="preserve"> лица оргкомитета</w:t>
      </w:r>
      <w:r w:rsidR="00194F40">
        <w:rPr>
          <w:iCs/>
          <w:color w:val="000000"/>
        </w:rPr>
        <w:t xml:space="preserve"> </w:t>
      </w:r>
      <w:r w:rsidRPr="00513F93">
        <w:rPr>
          <w:iCs/>
          <w:color w:val="000000"/>
        </w:rPr>
        <w:t xml:space="preserve"> </w:t>
      </w:r>
      <w:r w:rsidR="00FE147D">
        <w:rPr>
          <w:iCs/>
          <w:color w:val="000000"/>
        </w:rPr>
        <w:t xml:space="preserve"> </w:t>
      </w:r>
      <w:r w:rsidRPr="00513F93">
        <w:rPr>
          <w:iCs/>
          <w:color w:val="000000"/>
        </w:rPr>
        <w:t xml:space="preserve">электронной почты: </w:t>
      </w:r>
      <w:hyperlink r:id="rId6" w:history="1">
        <w:r w:rsidRPr="00A07860">
          <w:rPr>
            <w:rStyle w:val="a5"/>
            <w:iCs/>
            <w:lang w:val="en-US"/>
          </w:rPr>
          <w:t>Elyuna</w:t>
        </w:r>
        <w:r w:rsidRPr="00A07860">
          <w:rPr>
            <w:rStyle w:val="a5"/>
            <w:iCs/>
          </w:rPr>
          <w:t>@</w:t>
        </w:r>
        <w:r w:rsidRPr="00A07860">
          <w:rPr>
            <w:rStyle w:val="a5"/>
            <w:iCs/>
            <w:lang w:val="en-US"/>
          </w:rPr>
          <w:t>yandex</w:t>
        </w:r>
        <w:r w:rsidRPr="00A07860">
          <w:rPr>
            <w:rStyle w:val="a5"/>
            <w:iCs/>
          </w:rPr>
          <w:t>.</w:t>
        </w:r>
        <w:r w:rsidRPr="00A07860">
          <w:rPr>
            <w:rStyle w:val="a5"/>
            <w:iCs/>
            <w:lang w:val="en-US"/>
          </w:rPr>
          <w:t>ru</w:t>
        </w:r>
      </w:hyperlink>
      <w:r>
        <w:rPr>
          <w:iCs/>
          <w:color w:val="000000"/>
        </w:rPr>
        <w:t xml:space="preserve">, </w:t>
      </w:r>
      <w:r w:rsidR="00FE147D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Центр </w:t>
      </w:r>
      <w:proofErr w:type="gramStart"/>
      <w:r>
        <w:rPr>
          <w:iCs/>
          <w:color w:val="000000"/>
        </w:rPr>
        <w:t>детского  творчества</w:t>
      </w:r>
      <w:proofErr w:type="gramEnd"/>
      <w:r>
        <w:rPr>
          <w:iCs/>
          <w:color w:val="000000"/>
        </w:rPr>
        <w:t xml:space="preserve">» - </w:t>
      </w:r>
      <w:proofErr w:type="spellStart"/>
      <w:r w:rsidRPr="00513F93">
        <w:rPr>
          <w:iCs/>
          <w:color w:val="000000"/>
        </w:rPr>
        <w:t>cdt@lmn.su</w:t>
      </w:r>
      <w:proofErr w:type="spellEnd"/>
      <w:r>
        <w:rPr>
          <w:iCs/>
          <w:color w:val="000000"/>
        </w:rPr>
        <w:t>.</w:t>
      </w:r>
    </w:p>
    <w:p w:rsidR="001856F9" w:rsidRDefault="001856F9" w:rsidP="00962985"/>
    <w:p w:rsidR="00962985" w:rsidRDefault="00962985" w:rsidP="00962985"/>
    <w:p w:rsidR="004140C4" w:rsidRPr="00962985" w:rsidRDefault="00481FB2" w:rsidP="0096298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298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140C4" w:rsidRPr="00774D1C" w:rsidRDefault="004140C4" w:rsidP="0096298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74D1C" w:rsidRPr="00774D1C" w:rsidRDefault="00962985" w:rsidP="0096298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4140C4" w:rsidRPr="00774D1C">
        <w:rPr>
          <w:rFonts w:ascii="Times New Roman" w:hAnsi="Times New Roman" w:cs="Times New Roman"/>
          <w:b/>
          <w:sz w:val="24"/>
          <w:szCs w:val="24"/>
        </w:rPr>
        <w:t>аявка</w:t>
      </w:r>
    </w:p>
    <w:p w:rsidR="00774D1C" w:rsidRDefault="004140C4" w:rsidP="0096298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D1C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774D1C" w:rsidRPr="00774D1C">
        <w:rPr>
          <w:rFonts w:ascii="Times New Roman" w:hAnsi="Times New Roman" w:cs="Times New Roman"/>
          <w:b/>
          <w:bCs/>
          <w:sz w:val="24"/>
          <w:szCs w:val="24"/>
        </w:rPr>
        <w:t>районном конкурсе юных  экскурсоводов</w:t>
      </w:r>
    </w:p>
    <w:p w:rsidR="00774D1C" w:rsidRPr="00774D1C" w:rsidRDefault="00774D1C" w:rsidP="0096298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D1C">
        <w:rPr>
          <w:rFonts w:ascii="Times New Roman" w:hAnsi="Times New Roman" w:cs="Times New Roman"/>
          <w:b/>
          <w:bCs/>
          <w:sz w:val="24"/>
          <w:szCs w:val="24"/>
        </w:rPr>
        <w:t>«По экологической тропе Ломоносовского района»</w:t>
      </w:r>
    </w:p>
    <w:p w:rsidR="004140C4" w:rsidRPr="00774D1C" w:rsidRDefault="004140C4" w:rsidP="0096298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40C4" w:rsidRPr="00774D1C" w:rsidRDefault="004140C4" w:rsidP="0096298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40C4" w:rsidRPr="00774D1C" w:rsidRDefault="004E2B20" w:rsidP="009629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участника, класс</w:t>
      </w:r>
      <w:r w:rsidR="004140C4" w:rsidRPr="00774D1C">
        <w:rPr>
          <w:rFonts w:ascii="Times New Roman" w:hAnsi="Times New Roman" w:cs="Times New Roman"/>
          <w:sz w:val="24"/>
          <w:szCs w:val="24"/>
        </w:rPr>
        <w:t xml:space="preserve">:  </w:t>
      </w:r>
      <w:r w:rsidR="00774D1C">
        <w:rPr>
          <w:rFonts w:ascii="Times New Roman" w:hAnsi="Times New Roman" w:cs="Times New Roman"/>
          <w:sz w:val="24"/>
          <w:szCs w:val="24"/>
        </w:rPr>
        <w:t>_____________</w:t>
      </w:r>
      <w:r w:rsidR="0096298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140C4" w:rsidRPr="00774D1C" w:rsidRDefault="00774D1C" w:rsidP="009629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учреждение: _________</w:t>
      </w:r>
      <w:r w:rsidR="0096298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140C4" w:rsidRPr="00774D1C" w:rsidRDefault="00774D1C" w:rsidP="009629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и должность руководителя: ______</w:t>
      </w:r>
      <w:r w:rsidR="0096298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140C4" w:rsidRDefault="004140C4" w:rsidP="00962985">
      <w:pPr>
        <w:ind w:left="709"/>
        <w:rPr>
          <w:rFonts w:ascii="Times New Roman" w:hAnsi="Times New Roman" w:cs="Times New Roman"/>
          <w:sz w:val="24"/>
          <w:szCs w:val="24"/>
        </w:rPr>
      </w:pPr>
      <w:r w:rsidRPr="00774D1C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774D1C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proofErr w:type="spellStart"/>
      <w:r w:rsidRPr="00774D1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74D1C">
        <w:rPr>
          <w:rFonts w:ascii="Times New Roman" w:hAnsi="Times New Roman" w:cs="Times New Roman"/>
          <w:sz w:val="24"/>
          <w:szCs w:val="24"/>
        </w:rPr>
        <w:t>:</w:t>
      </w:r>
      <w:r w:rsidR="00962985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962985" w:rsidRPr="00774D1C" w:rsidRDefault="00962985" w:rsidP="0096298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</w:t>
      </w:r>
    </w:p>
    <w:p w:rsidR="004140C4" w:rsidRPr="00774D1C" w:rsidRDefault="004140C4" w:rsidP="00962985">
      <w:pPr>
        <w:ind w:left="709"/>
        <w:rPr>
          <w:rFonts w:ascii="Times New Roman" w:hAnsi="Times New Roman" w:cs="Times New Roman"/>
          <w:sz w:val="24"/>
          <w:szCs w:val="24"/>
        </w:rPr>
      </w:pPr>
      <w:r w:rsidRPr="00774D1C">
        <w:rPr>
          <w:rFonts w:ascii="Times New Roman" w:hAnsi="Times New Roman" w:cs="Times New Roman"/>
          <w:sz w:val="24"/>
          <w:szCs w:val="24"/>
        </w:rPr>
        <w:t xml:space="preserve">Название работы: </w:t>
      </w:r>
      <w:r w:rsidR="00774D1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140C4" w:rsidRPr="00774D1C" w:rsidRDefault="004140C4" w:rsidP="00962985">
      <w:pPr>
        <w:rPr>
          <w:rFonts w:ascii="Times New Roman" w:hAnsi="Times New Roman" w:cs="Times New Roman"/>
          <w:sz w:val="24"/>
          <w:szCs w:val="24"/>
        </w:rPr>
      </w:pPr>
    </w:p>
    <w:p w:rsidR="004140C4" w:rsidRPr="00774D1C" w:rsidRDefault="004140C4" w:rsidP="00962985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74D1C">
        <w:rPr>
          <w:rFonts w:ascii="Times New Roman" w:hAnsi="Times New Roman" w:cs="Times New Roman"/>
          <w:sz w:val="24"/>
          <w:szCs w:val="24"/>
        </w:rPr>
        <w:t xml:space="preserve">С условиями и требованиями Положения о </w:t>
      </w:r>
      <w:r w:rsidR="00774D1C" w:rsidRPr="00774D1C">
        <w:rPr>
          <w:rFonts w:ascii="Times New Roman" w:hAnsi="Times New Roman" w:cs="Times New Roman"/>
          <w:bCs/>
          <w:sz w:val="24"/>
          <w:szCs w:val="24"/>
        </w:rPr>
        <w:t>районном конкурсе юных  экскурсоводов</w:t>
      </w:r>
      <w:r w:rsidR="00774D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4D1C" w:rsidRPr="00774D1C">
        <w:rPr>
          <w:rFonts w:ascii="Times New Roman" w:hAnsi="Times New Roman" w:cs="Times New Roman"/>
          <w:bCs/>
          <w:sz w:val="24"/>
          <w:szCs w:val="24"/>
        </w:rPr>
        <w:t>«По экологической тропе Ломоносовского района»</w:t>
      </w:r>
      <w:r w:rsidR="00774D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4D1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74D1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74D1C">
        <w:rPr>
          <w:rFonts w:ascii="Times New Roman" w:hAnsi="Times New Roman" w:cs="Times New Roman"/>
          <w:sz w:val="24"/>
          <w:szCs w:val="24"/>
        </w:rPr>
        <w:t>-а) и согласен(-на).</w:t>
      </w:r>
    </w:p>
    <w:p w:rsidR="004140C4" w:rsidRDefault="004140C4" w:rsidP="0096298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74D1C" w:rsidRDefault="00774D1C" w:rsidP="0096298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74D1C" w:rsidRPr="00774D1C" w:rsidRDefault="00774D1C" w:rsidP="00962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774D1C">
        <w:rPr>
          <w:rFonts w:ascii="Times New Roman" w:hAnsi="Times New Roman" w:cs="Times New Roman"/>
          <w:sz w:val="28"/>
          <w:szCs w:val="28"/>
          <w:vertAlign w:val="subscript"/>
        </w:rPr>
        <w:t xml:space="preserve">__________________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</w:t>
      </w:r>
      <w:r w:rsidRPr="00774D1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774D1C">
        <w:rPr>
          <w:rFonts w:ascii="Times New Roman" w:hAnsi="Times New Roman" w:cs="Times New Roman"/>
          <w:sz w:val="28"/>
          <w:szCs w:val="28"/>
          <w:vertAlign w:val="subscript"/>
        </w:rPr>
        <w:t xml:space="preserve"> ________________________</w:t>
      </w:r>
    </w:p>
    <w:p w:rsidR="00774D1C" w:rsidRPr="00774D1C" w:rsidRDefault="004140C4" w:rsidP="00962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774D1C">
        <w:rPr>
          <w:rFonts w:ascii="Times New Roman" w:hAnsi="Times New Roman" w:cs="Times New Roman"/>
          <w:sz w:val="28"/>
          <w:szCs w:val="28"/>
          <w:vertAlign w:val="subscript"/>
        </w:rPr>
        <w:t xml:space="preserve">подпись  </w:t>
      </w:r>
      <w:r w:rsidR="00774D1C" w:rsidRPr="00774D1C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</w:t>
      </w:r>
      <w:r w:rsidR="00774D1C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</w:t>
      </w:r>
      <w:r w:rsidR="00774D1C" w:rsidRPr="00774D1C">
        <w:rPr>
          <w:rFonts w:ascii="Times New Roman" w:hAnsi="Times New Roman" w:cs="Times New Roman"/>
          <w:sz w:val="28"/>
          <w:szCs w:val="28"/>
          <w:vertAlign w:val="subscript"/>
        </w:rPr>
        <w:t>расшифровка подписи</w:t>
      </w:r>
    </w:p>
    <w:p w:rsidR="00774D1C" w:rsidRPr="00774D1C" w:rsidRDefault="00774D1C" w:rsidP="00962985">
      <w:pPr>
        <w:spacing w:after="0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774D1C">
        <w:rPr>
          <w:rFonts w:ascii="Times New Roman" w:hAnsi="Times New Roman" w:cs="Times New Roman"/>
          <w:sz w:val="28"/>
          <w:szCs w:val="28"/>
          <w:vertAlign w:val="subscript"/>
        </w:rPr>
        <w:t>(инициалы и фамилия)</w:t>
      </w:r>
    </w:p>
    <w:p w:rsidR="00774D1C" w:rsidRDefault="00774D1C" w:rsidP="0096298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40C4" w:rsidRPr="00774D1C" w:rsidRDefault="004140C4" w:rsidP="0096298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140C4" w:rsidRPr="00774D1C" w:rsidRDefault="004140C4" w:rsidP="0096298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74D1C" w:rsidRDefault="00774D1C" w:rsidP="00962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774D1C">
        <w:rPr>
          <w:rFonts w:ascii="Times New Roman" w:hAnsi="Times New Roman" w:cs="Times New Roman"/>
          <w:sz w:val="28"/>
          <w:szCs w:val="28"/>
          <w:vertAlign w:val="subscript"/>
        </w:rPr>
        <w:t>_______________</w:t>
      </w:r>
    </w:p>
    <w:p w:rsidR="004140C4" w:rsidRPr="00774D1C" w:rsidRDefault="004140C4" w:rsidP="00962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774D1C">
        <w:rPr>
          <w:rFonts w:ascii="Times New Roman" w:hAnsi="Times New Roman" w:cs="Times New Roman"/>
          <w:sz w:val="28"/>
          <w:szCs w:val="28"/>
          <w:vertAlign w:val="subscript"/>
        </w:rPr>
        <w:t>дата</w:t>
      </w:r>
    </w:p>
    <w:p w:rsidR="00774D1C" w:rsidRDefault="00774D1C" w:rsidP="0096298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D1C" w:rsidRDefault="00774D1C" w:rsidP="00FE147D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D1C" w:rsidRDefault="00774D1C" w:rsidP="00FE147D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D1C" w:rsidRDefault="00774D1C" w:rsidP="00FE147D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1F54" w:rsidRDefault="00BE1F54" w:rsidP="00FE147D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40C4" w:rsidRPr="004140C4" w:rsidRDefault="004140C4" w:rsidP="00FE147D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Pr="0041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79D3" w:rsidRPr="00A079D3" w:rsidRDefault="00A079D3" w:rsidP="00FE147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Образец титульного листа </w:t>
      </w:r>
    </w:p>
    <w:p w:rsidR="00A079D3" w:rsidRDefault="00A079D3" w:rsidP="00FE147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79D3" w:rsidRDefault="00A079D3" w:rsidP="00FE147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A0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образовательного учреждения</w:t>
      </w:r>
    </w:p>
    <w:p w:rsidR="00A079D3" w:rsidRDefault="00A079D3" w:rsidP="00FE147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9D3" w:rsidRDefault="00A079D3" w:rsidP="00FE147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79D3" w:rsidRPr="00A079D3" w:rsidRDefault="00A079D3" w:rsidP="00FE147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КОНКУРСНАЯ РАБОТА </w:t>
      </w:r>
    </w:p>
    <w:p w:rsidR="00A079D3" w:rsidRPr="00A079D3" w:rsidRDefault="00A079D3" w:rsidP="00FE147D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</w:t>
      </w:r>
      <w:r w:rsidRPr="00A079D3">
        <w:rPr>
          <w:rFonts w:ascii="Times New Roman" w:hAnsi="Times New Roman" w:cs="Times New Roman"/>
          <w:sz w:val="24"/>
          <w:szCs w:val="24"/>
        </w:rPr>
        <w:t xml:space="preserve"> </w:t>
      </w:r>
      <w:r w:rsidRPr="00A079D3">
        <w:rPr>
          <w:rFonts w:ascii="Times New Roman" w:hAnsi="Times New Roman" w:cs="Times New Roman"/>
          <w:bCs/>
          <w:sz w:val="24"/>
          <w:szCs w:val="24"/>
        </w:rPr>
        <w:t xml:space="preserve">районном конкурсе юных  экскурсоводов  </w:t>
      </w:r>
    </w:p>
    <w:p w:rsidR="00A079D3" w:rsidRPr="00A079D3" w:rsidRDefault="00A079D3" w:rsidP="00FE147D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79D3">
        <w:rPr>
          <w:rFonts w:ascii="Times New Roman" w:hAnsi="Times New Roman" w:cs="Times New Roman"/>
          <w:bCs/>
          <w:sz w:val="24"/>
          <w:szCs w:val="24"/>
        </w:rPr>
        <w:t>«По экологической тропе Ломоносовского района»</w:t>
      </w:r>
    </w:p>
    <w:p w:rsidR="00A079D3" w:rsidRPr="00A079D3" w:rsidRDefault="00A079D3" w:rsidP="00FE147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79D3" w:rsidRDefault="00A079D3" w:rsidP="00FE147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работы </w:t>
      </w:r>
    </w:p>
    <w:p w:rsidR="00A079D3" w:rsidRPr="00A079D3" w:rsidRDefault="00A079D3" w:rsidP="00FE147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079D3" w:rsidRPr="00A079D3" w:rsidRDefault="00A079D3" w:rsidP="00FE147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6913" w:rsidRDefault="00CB6913" w:rsidP="00FE147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9D3" w:rsidRPr="00A079D3" w:rsidRDefault="00A079D3" w:rsidP="00FE147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</w:t>
      </w:r>
    </w:p>
    <w:p w:rsidR="00A079D3" w:rsidRDefault="00A079D3" w:rsidP="00FE147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CB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A079D3" w:rsidRPr="00A079D3" w:rsidRDefault="00CB6913" w:rsidP="00FE14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</w:t>
      </w:r>
      <w:r w:rsidR="00A079D3" w:rsidRPr="00A0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6913" w:rsidRDefault="00CB6913" w:rsidP="00FE14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A079D3" w:rsidRDefault="00A079D3" w:rsidP="00FE14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учреждение, </w:t>
      </w:r>
      <w:r w:rsidR="00CB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</w:p>
    <w:p w:rsidR="00CB6913" w:rsidRDefault="00CB6913" w:rsidP="00FE14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913" w:rsidRPr="00CB6913" w:rsidRDefault="00CB6913" w:rsidP="00FE147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выполнена под руководством: </w:t>
      </w:r>
    </w:p>
    <w:p w:rsidR="00CB6913" w:rsidRDefault="00CB6913" w:rsidP="00FE14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913" w:rsidRDefault="00CB6913" w:rsidP="00FE14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CB6913" w:rsidRDefault="00CB6913" w:rsidP="00FE14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CB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</w:t>
      </w:r>
    </w:p>
    <w:p w:rsidR="00ED55B8" w:rsidRDefault="00ED55B8" w:rsidP="00FE14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5B8" w:rsidRDefault="00ED55B8" w:rsidP="00FE14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ED55B8" w:rsidRDefault="00ED55B8" w:rsidP="00FE14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</w:p>
    <w:p w:rsidR="00CB6913" w:rsidRDefault="00CB6913" w:rsidP="00FE147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913" w:rsidRDefault="00CB6913" w:rsidP="004E2B2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B20" w:rsidRDefault="004E2B20" w:rsidP="004E2B2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913" w:rsidRDefault="00ED55B8" w:rsidP="00FE14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B6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______________</w:t>
      </w:r>
    </w:p>
    <w:p w:rsidR="00CB6913" w:rsidRDefault="00CB6913" w:rsidP="00FE14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 год</w:t>
      </w:r>
    </w:p>
    <w:p w:rsidR="00CB6913" w:rsidRPr="004E2B20" w:rsidRDefault="00481FB2" w:rsidP="004E2B20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CB6913" w:rsidRDefault="00CB6913" w:rsidP="00FE147D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0C4" w:rsidRPr="00810D55" w:rsidRDefault="00810D55" w:rsidP="00FE147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Оформление текста</w:t>
      </w:r>
    </w:p>
    <w:p w:rsidR="00481FB2" w:rsidRPr="004140C4" w:rsidRDefault="00481FB2" w:rsidP="00FE147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0C4" w:rsidRPr="004140C4" w:rsidRDefault="004140C4" w:rsidP="00FE147D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лист: Цель экскурсии</w:t>
      </w:r>
    </w:p>
    <w:p w:rsidR="004140C4" w:rsidRPr="004140C4" w:rsidRDefault="004140C4" w:rsidP="00FE147D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Вступительная беседа</w:t>
      </w:r>
    </w:p>
    <w:p w:rsidR="00481FB2" w:rsidRDefault="00481FB2" w:rsidP="00FE147D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0C4" w:rsidRPr="004140C4" w:rsidRDefault="004140C4" w:rsidP="00FE147D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3-й лист: </w:t>
      </w:r>
    </w:p>
    <w:p w:rsidR="004140C4" w:rsidRPr="004140C4" w:rsidRDefault="004140C4" w:rsidP="00FE147D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 последующие) 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3"/>
        <w:gridCol w:w="4302"/>
        <w:gridCol w:w="3045"/>
      </w:tblGrid>
      <w:tr w:rsidR="004140C4" w:rsidRPr="004140C4" w:rsidTr="004140C4">
        <w:trPr>
          <w:tblCellSpacing w:w="0" w:type="dxa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40C4" w:rsidRPr="004140C4" w:rsidRDefault="00286D01" w:rsidP="00FE147D">
            <w:pPr>
              <w:spacing w:before="100" w:beforeAutospacing="1" w:after="119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40C4" w:rsidRPr="004140C4" w:rsidRDefault="004140C4" w:rsidP="00FE147D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Текстовое содержание</w:t>
            </w:r>
          </w:p>
          <w:p w:rsidR="004140C4" w:rsidRPr="004140C4" w:rsidRDefault="004140C4" w:rsidP="00FE147D">
            <w:pPr>
              <w:spacing w:before="100" w:beforeAutospacing="1" w:after="119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0C4" w:rsidRPr="004140C4" w:rsidRDefault="004140C4" w:rsidP="00FE147D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слайдов презентации,</w:t>
            </w:r>
          </w:p>
          <w:p w:rsidR="004140C4" w:rsidRPr="004140C4" w:rsidRDefault="004140C4" w:rsidP="00FE147D">
            <w:pPr>
              <w:spacing w:before="100" w:beforeAutospacing="1" w:after="119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демонстрационные материалы, сопровождение экскурсии </w:t>
            </w:r>
          </w:p>
        </w:tc>
      </w:tr>
    </w:tbl>
    <w:p w:rsidR="004140C4" w:rsidRPr="004140C4" w:rsidRDefault="004140C4" w:rsidP="00FE147D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0C4" w:rsidRPr="004140C4" w:rsidRDefault="004140C4" w:rsidP="00FE147D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первой графе дается название </w:t>
      </w:r>
      <w:r w:rsidR="00286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</w:t>
      </w:r>
      <w:r w:rsidRPr="0041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вопросов, во второй - текст экскурсии, в третьей – демонстрационные материалы, номера слайдов презентации и возможное сопровождение рассказа. </w:t>
      </w:r>
    </w:p>
    <w:p w:rsidR="004140C4" w:rsidRPr="004140C4" w:rsidRDefault="004140C4" w:rsidP="00FE147D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Запись ведется строго горизонтально, чтобы было полное соответствие и </w:t>
      </w:r>
      <w:r w:rsidRPr="004140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связь между вопросом, экспонатом и рассказом.</w:t>
      </w:r>
    </w:p>
    <w:p w:rsidR="00245A98" w:rsidRDefault="00245A98" w:rsidP="00FE147D">
      <w:pPr>
        <w:ind w:firstLine="709"/>
      </w:pPr>
    </w:p>
    <w:p w:rsidR="00B70D5B" w:rsidRDefault="00B70D5B" w:rsidP="00FE147D">
      <w:pPr>
        <w:ind w:firstLine="709"/>
      </w:pPr>
    </w:p>
    <w:p w:rsidR="00B70D5B" w:rsidRDefault="00B70D5B" w:rsidP="00FE147D">
      <w:pPr>
        <w:ind w:firstLine="709"/>
      </w:pPr>
    </w:p>
    <w:p w:rsidR="004140C4" w:rsidRDefault="004140C4" w:rsidP="00FE147D">
      <w:pPr>
        <w:ind w:firstLine="709"/>
      </w:pPr>
    </w:p>
    <w:p w:rsidR="004140C4" w:rsidRDefault="004140C4" w:rsidP="00FE147D">
      <w:pPr>
        <w:ind w:firstLine="709"/>
      </w:pPr>
    </w:p>
    <w:p w:rsidR="004140C4" w:rsidRDefault="004140C4" w:rsidP="00FE147D">
      <w:pPr>
        <w:ind w:firstLine="709"/>
      </w:pPr>
    </w:p>
    <w:p w:rsidR="00B70D5B" w:rsidRDefault="00B70D5B" w:rsidP="00FE147D">
      <w:pPr>
        <w:ind w:firstLine="709"/>
      </w:pPr>
    </w:p>
    <w:sectPr w:rsidR="00B70D5B" w:rsidSect="006C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7C07"/>
    <w:multiLevelType w:val="multilevel"/>
    <w:tmpl w:val="F1F6FC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5A40203"/>
    <w:multiLevelType w:val="multilevel"/>
    <w:tmpl w:val="AB3A84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0219C"/>
    <w:multiLevelType w:val="multilevel"/>
    <w:tmpl w:val="417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D18ED"/>
    <w:multiLevelType w:val="multilevel"/>
    <w:tmpl w:val="0092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A1EA7"/>
    <w:multiLevelType w:val="multilevel"/>
    <w:tmpl w:val="4A36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32027"/>
    <w:multiLevelType w:val="multilevel"/>
    <w:tmpl w:val="46C67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7822EF9"/>
    <w:multiLevelType w:val="multilevel"/>
    <w:tmpl w:val="8D6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F26765"/>
    <w:multiLevelType w:val="multilevel"/>
    <w:tmpl w:val="8BE8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317184"/>
    <w:multiLevelType w:val="hybridMultilevel"/>
    <w:tmpl w:val="31C836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528B3"/>
    <w:multiLevelType w:val="multilevel"/>
    <w:tmpl w:val="1130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C0CC7"/>
    <w:multiLevelType w:val="multilevel"/>
    <w:tmpl w:val="AD68F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94A3C"/>
    <w:multiLevelType w:val="multilevel"/>
    <w:tmpl w:val="3F1C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8E4F1F"/>
    <w:multiLevelType w:val="multilevel"/>
    <w:tmpl w:val="C402106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3">
    <w:nsid w:val="6F5F508B"/>
    <w:multiLevelType w:val="multilevel"/>
    <w:tmpl w:val="6D96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F238D1"/>
    <w:multiLevelType w:val="multilevel"/>
    <w:tmpl w:val="D534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FA36CE"/>
    <w:multiLevelType w:val="multilevel"/>
    <w:tmpl w:val="94DE97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76852C74"/>
    <w:multiLevelType w:val="multilevel"/>
    <w:tmpl w:val="4726FFD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17">
    <w:nsid w:val="7A0E40CE"/>
    <w:multiLevelType w:val="multilevel"/>
    <w:tmpl w:val="BC36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14"/>
  </w:num>
  <w:num w:numId="13">
    <w:abstractNumId w:val="5"/>
  </w:num>
  <w:num w:numId="14">
    <w:abstractNumId w:val="16"/>
  </w:num>
  <w:num w:numId="15">
    <w:abstractNumId w:val="0"/>
  </w:num>
  <w:num w:numId="16">
    <w:abstractNumId w:val="12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4C9"/>
    <w:rsid w:val="000E1CA6"/>
    <w:rsid w:val="00153E27"/>
    <w:rsid w:val="00153EC9"/>
    <w:rsid w:val="001856F9"/>
    <w:rsid w:val="00194F40"/>
    <w:rsid w:val="001F61AD"/>
    <w:rsid w:val="00230FB0"/>
    <w:rsid w:val="00240620"/>
    <w:rsid w:val="00245A98"/>
    <w:rsid w:val="00286D01"/>
    <w:rsid w:val="002A066C"/>
    <w:rsid w:val="002D79BE"/>
    <w:rsid w:val="00375828"/>
    <w:rsid w:val="00380B91"/>
    <w:rsid w:val="00393AF8"/>
    <w:rsid w:val="003E5BC7"/>
    <w:rsid w:val="004140C4"/>
    <w:rsid w:val="00426E75"/>
    <w:rsid w:val="00433945"/>
    <w:rsid w:val="004514B2"/>
    <w:rsid w:val="00481FB2"/>
    <w:rsid w:val="004E2B20"/>
    <w:rsid w:val="00513F93"/>
    <w:rsid w:val="00570EA0"/>
    <w:rsid w:val="0057202B"/>
    <w:rsid w:val="005850E7"/>
    <w:rsid w:val="005C3383"/>
    <w:rsid w:val="005C5E6D"/>
    <w:rsid w:val="005D6342"/>
    <w:rsid w:val="005E00B8"/>
    <w:rsid w:val="0061371E"/>
    <w:rsid w:val="006B3D96"/>
    <w:rsid w:val="006C5281"/>
    <w:rsid w:val="00712A32"/>
    <w:rsid w:val="00774D1C"/>
    <w:rsid w:val="00810D55"/>
    <w:rsid w:val="00892C96"/>
    <w:rsid w:val="008B2E2E"/>
    <w:rsid w:val="008D7F66"/>
    <w:rsid w:val="008E01A4"/>
    <w:rsid w:val="008E44CA"/>
    <w:rsid w:val="00962985"/>
    <w:rsid w:val="00966161"/>
    <w:rsid w:val="009721ED"/>
    <w:rsid w:val="009C5778"/>
    <w:rsid w:val="009D38BF"/>
    <w:rsid w:val="009E44C9"/>
    <w:rsid w:val="00A079D3"/>
    <w:rsid w:val="00A4530F"/>
    <w:rsid w:val="00A65FBC"/>
    <w:rsid w:val="00A92507"/>
    <w:rsid w:val="00AD48A2"/>
    <w:rsid w:val="00B17E02"/>
    <w:rsid w:val="00B70D5B"/>
    <w:rsid w:val="00B80BD2"/>
    <w:rsid w:val="00B94E6B"/>
    <w:rsid w:val="00BA4719"/>
    <w:rsid w:val="00BB207F"/>
    <w:rsid w:val="00BC190C"/>
    <w:rsid w:val="00BC428E"/>
    <w:rsid w:val="00BD7528"/>
    <w:rsid w:val="00BE00FF"/>
    <w:rsid w:val="00BE1F54"/>
    <w:rsid w:val="00C02204"/>
    <w:rsid w:val="00C13280"/>
    <w:rsid w:val="00C2219D"/>
    <w:rsid w:val="00C23A84"/>
    <w:rsid w:val="00CB6913"/>
    <w:rsid w:val="00D66D3A"/>
    <w:rsid w:val="00E120C4"/>
    <w:rsid w:val="00ED55B8"/>
    <w:rsid w:val="00EF4D13"/>
    <w:rsid w:val="00F31A8C"/>
    <w:rsid w:val="00F477E0"/>
    <w:rsid w:val="00F81250"/>
    <w:rsid w:val="00F935E4"/>
    <w:rsid w:val="00FB4AC3"/>
    <w:rsid w:val="00FE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48A2"/>
  </w:style>
  <w:style w:type="table" w:styleId="a4">
    <w:name w:val="Table Grid"/>
    <w:basedOn w:val="a1"/>
    <w:uiPriority w:val="59"/>
    <w:rsid w:val="0097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13F93"/>
    <w:rPr>
      <w:color w:val="0000FF" w:themeColor="hyperlink"/>
      <w:u w:val="single"/>
    </w:rPr>
  </w:style>
  <w:style w:type="paragraph" w:customStyle="1" w:styleId="western">
    <w:name w:val="western"/>
    <w:basedOn w:val="a"/>
    <w:rsid w:val="00C23A8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7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48A2"/>
  </w:style>
  <w:style w:type="table" w:styleId="a4">
    <w:name w:val="Table Grid"/>
    <w:basedOn w:val="a1"/>
    <w:uiPriority w:val="59"/>
    <w:rsid w:val="0097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3F93"/>
    <w:rPr>
      <w:color w:val="0000FF" w:themeColor="hyperlink"/>
      <w:u w:val="single"/>
    </w:rPr>
  </w:style>
  <w:style w:type="paragraph" w:customStyle="1" w:styleId="western">
    <w:name w:val="western"/>
    <w:basedOn w:val="a"/>
    <w:rsid w:val="00C23A8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7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yuna@yandex.ru" TargetMode="External"/><Relationship Id="rId5" Type="http://schemas.openxmlformats.org/officeDocument/2006/relationships/hyperlink" Target="mailto:cdt@lmn.s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Snork</cp:lastModifiedBy>
  <cp:revision>2</cp:revision>
  <dcterms:created xsi:type="dcterms:W3CDTF">2017-04-06T10:03:00Z</dcterms:created>
  <dcterms:modified xsi:type="dcterms:W3CDTF">2017-04-06T10:03:00Z</dcterms:modified>
</cp:coreProperties>
</file>